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B97CF" w14:textId="77777777" w:rsidR="008F467C" w:rsidRDefault="00000000">
      <w:pPr>
        <w:spacing w:line="240" w:lineRule="atLeast"/>
        <w:rPr>
          <w:rFonts w:ascii="阿里巴巴普惠体 3.0 55 Regular" w:eastAsia="阿里巴巴普惠体 3.0 55 Regular" w:hAnsi="阿里巴巴普惠体 3.0 55 Regular" w:cs="阿里巴巴普惠体 3.0 55 Regular" w:hint="eastAsia"/>
          <w:sz w:val="47"/>
          <w:szCs w:val="47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  <w:b/>
          <w:bCs/>
          <w:spacing w:val="-7"/>
          <w:sz w:val="48"/>
          <w:szCs w:val="48"/>
        </w:rPr>
        <w:t>IPC8MSD2R8-I2</w:t>
      </w:r>
    </w:p>
    <w:p w14:paraId="195B9A1F" w14:textId="77777777" w:rsidR="008F467C" w:rsidRDefault="00000000">
      <w:pPr>
        <w:spacing w:line="199" w:lineRule="auto"/>
        <w:rPr>
          <w:rFonts w:ascii="阿里巴巴普惠体 3.0 55 Regular" w:eastAsia="阿里巴巴普惠体 3.0 55 Regular" w:hAnsi="阿里巴巴普惠体 3.0 55 Regular" w:cs="阿里巴巴普惠体 3.0 55 Regular" w:hint="eastAsia"/>
          <w:sz w:val="24"/>
          <w:szCs w:val="24"/>
        </w:rPr>
      </w:pPr>
      <w:r>
        <w:rPr>
          <w:rFonts w:ascii="阿里巴巴普惠体 3.0 55 Regular" w:eastAsia="阿里巴巴普惠体 3.0 55 Regular" w:hAnsi="阿里巴巴普惠体 3.0 55 Regular" w:cs="阿里巴巴普惠体 3.0 55 Regular" w:hint="eastAsia"/>
          <w:noProof/>
        </w:rPr>
        <w:drawing>
          <wp:anchor distT="0" distB="0" distL="114300" distR="114300" simplePos="0" relativeHeight="251659264" behindDoc="0" locked="0" layoutInCell="1" allowOverlap="1" wp14:anchorId="4675B878" wp14:editId="2D32A977">
            <wp:simplePos x="0" y="0"/>
            <wp:positionH relativeFrom="column">
              <wp:posOffset>3522345</wp:posOffset>
            </wp:positionH>
            <wp:positionV relativeFrom="paragraph">
              <wp:posOffset>10795</wp:posOffset>
            </wp:positionV>
            <wp:extent cx="3074035" cy="154432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阿里巴巴普惠体 3.0 55 Regular" w:eastAsia="阿里巴巴普惠体 3.0 55 Regular" w:hAnsi="阿里巴巴普惠体 3.0 55 Regular" w:cs="阿里巴巴普惠体 3.0 55 Regular"/>
          <w:b/>
          <w:bCs/>
          <w:spacing w:val="-7"/>
          <w:sz w:val="24"/>
          <w:szCs w:val="24"/>
        </w:rPr>
        <w:t xml:space="preserve">2 x 4MP Dual-Directional </w:t>
      </w:r>
      <w:proofErr w:type="spellStart"/>
      <w:r>
        <w:rPr>
          <w:rFonts w:ascii="阿里巴巴普惠体 3.0 55 Regular" w:eastAsia="阿里巴巴普惠体 3.0 55 Regular" w:hAnsi="阿里巴巴普惠体 3.0 55 Regular" w:cs="阿里巴巴普惠体 3.0 55 Regular"/>
          <w:b/>
          <w:bCs/>
          <w:spacing w:val="-7"/>
          <w:sz w:val="24"/>
          <w:szCs w:val="24"/>
        </w:rPr>
        <w:t>PanoVu</w:t>
      </w:r>
      <w:proofErr w:type="spellEnd"/>
      <w:r>
        <w:rPr>
          <w:rFonts w:ascii="阿里巴巴普惠体 3.0 55 Regular" w:eastAsia="阿里巴巴普惠体 3.0 55 Regular" w:hAnsi="阿里巴巴普惠体 3.0 55 Regular" w:cs="阿里巴巴普惠体 3.0 55 Regular"/>
          <w:b/>
          <w:bCs/>
          <w:spacing w:val="-7"/>
          <w:sz w:val="24"/>
          <w:szCs w:val="24"/>
        </w:rPr>
        <w:t xml:space="preserve"> Camera</w:t>
      </w:r>
      <w:r>
        <w:rPr>
          <w:rFonts w:ascii="阿里巴巴普惠体 3.0 55 Regular" w:eastAsia="阿里巴巴普惠体 3.0 55 Regular" w:hAnsi="阿里巴巴普惠体 3.0 55 Regular" w:cs="阿里巴巴普惠体 3.0 55 Regular" w:hint="eastAsia"/>
          <w:b/>
          <w:bCs/>
          <w:spacing w:val="-7"/>
          <w:sz w:val="24"/>
          <w:szCs w:val="24"/>
        </w:rPr>
        <w:t xml:space="preserve"> </w:t>
      </w:r>
    </w:p>
    <w:p w14:paraId="6A345A65" w14:textId="77777777" w:rsidR="008F467C" w:rsidRDefault="008F467C">
      <w:pPr>
        <w:spacing w:line="354" w:lineRule="auto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</w:p>
    <w:p w14:paraId="757CCB4D" w14:textId="77777777" w:rsidR="008F467C" w:rsidRDefault="008F467C">
      <w:pPr>
        <w:spacing w:line="335" w:lineRule="auto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</w:p>
    <w:p w14:paraId="4F90376B" w14:textId="77777777" w:rsidR="008F467C" w:rsidRDefault="00000000">
      <w:pPr>
        <w:spacing w:line="335" w:lineRule="auto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 w:hint="eastAsia"/>
          <w:noProof/>
        </w:rPr>
        <w:drawing>
          <wp:inline distT="0" distB="0" distL="0" distR="0" wp14:anchorId="0B9BF3DB" wp14:editId="78E6BFD1">
            <wp:extent cx="460375" cy="460375"/>
            <wp:effectExtent l="0" t="0" r="0" b="0"/>
            <wp:docPr id="1204149752" name="图片 6" descr="卡通画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49752" name="图片 6" descr="卡通画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阿里巴巴普惠体 3.0 55 Regular" w:eastAsia="阿里巴巴普惠体 3.0 55 Regular" w:hAnsi="阿里巴巴普惠体 3.0 55 Regular" w:cs="阿里巴巴普惠体 3.0 55 Regular" w:hint="eastAsia"/>
        </w:rPr>
        <w:t xml:space="preserve"> </w:t>
      </w:r>
      <w:r>
        <w:rPr>
          <w:rFonts w:ascii="阿里巴巴普惠体 3.0 55 Regular" w:eastAsia="阿里巴巴普惠体 3.0 55 Regular" w:hAnsi="阿里巴巴普惠体 3.0 55 Regular" w:cs="阿里巴巴普惠体 3.0 55 Regular" w:hint="eastAsia"/>
          <w:noProof/>
        </w:rPr>
        <w:drawing>
          <wp:inline distT="0" distB="0" distL="0" distR="0" wp14:anchorId="4759BC05" wp14:editId="588EF8D6">
            <wp:extent cx="460375" cy="460375"/>
            <wp:effectExtent l="0" t="0" r="0" b="0"/>
            <wp:docPr id="6241574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5740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阿里巴巴普惠体 3.0 55 Regular" w:eastAsia="阿里巴巴普惠体 3.0 55 Regular" w:hAnsi="阿里巴巴普惠体 3.0 55 Regular" w:cs="阿里巴巴普惠体 3.0 55 Regular" w:hint="eastAsia"/>
        </w:rPr>
        <w:t xml:space="preserve"> </w:t>
      </w:r>
      <w:r>
        <w:rPr>
          <w:rFonts w:ascii="阿里巴巴普惠体 3.0 55 Regular" w:eastAsia="阿里巴巴普惠体 3.0 55 Regular" w:hAnsi="阿里巴巴普惠体 3.0 55 Regular" w:cs="阿里巴巴普惠体 3.0 55 Regular" w:hint="eastAsia"/>
          <w:noProof/>
        </w:rPr>
        <w:drawing>
          <wp:inline distT="0" distB="0" distL="0" distR="0" wp14:anchorId="7FED0E98" wp14:editId="4455C9CA">
            <wp:extent cx="460375" cy="460375"/>
            <wp:effectExtent l="0" t="0" r="0" b="0"/>
            <wp:docPr id="119119061" name="图片 11" descr="徽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9061" name="图片 11" descr="徽标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阿里巴巴普惠体 3.0 55 Regular" w:eastAsia="阿里巴巴普惠体 3.0 55 Regular" w:hAnsi="阿里巴巴普惠体 3.0 55 Regular" w:cs="阿里巴巴普惠体 3.0 55 Regular" w:hint="eastAsia"/>
        </w:rPr>
        <w:t xml:space="preserve"> </w:t>
      </w:r>
      <w:r>
        <w:rPr>
          <w:rFonts w:ascii="阿里巴巴普惠体 3.0 55 Regular" w:eastAsia="阿里巴巴普惠体 3.0 55 Regular" w:hAnsi="阿里巴巴普惠体 3.0 55 Regular" w:cs="阿里巴巴普惠体 3.0 55 Regular" w:hint="eastAsia"/>
          <w:noProof/>
        </w:rPr>
        <w:drawing>
          <wp:inline distT="0" distB="0" distL="0" distR="0" wp14:anchorId="2A2B2BDE" wp14:editId="553EA330">
            <wp:extent cx="460375" cy="460375"/>
            <wp:effectExtent l="0" t="0" r="0" b="0"/>
            <wp:docPr id="1030385369" name="图片 10" descr="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85369" name="图片 10" descr="图标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阿里巴巴普惠体 3.0 55 Regular" w:eastAsia="阿里巴巴普惠体 3.0 55 Regular" w:hAnsi="阿里巴巴普惠体 3.0 55 Regular" w:cs="阿里巴巴普惠体 3.0 55 Regular" w:hint="eastAsia"/>
        </w:rPr>
        <w:t xml:space="preserve"> </w:t>
      </w:r>
      <w:r>
        <w:rPr>
          <w:rFonts w:ascii="阿里巴巴普惠体 3.0 55 Regular" w:eastAsia="阿里巴巴普惠体 3.0 55 Regular" w:hAnsi="阿里巴巴普惠体 3.0 55 Regular" w:cs="阿里巴巴普惠体 3.0 55 Regular" w:hint="eastAsia"/>
          <w:noProof/>
        </w:rPr>
        <w:drawing>
          <wp:inline distT="0" distB="0" distL="0" distR="0" wp14:anchorId="5F074379" wp14:editId="34B46D66">
            <wp:extent cx="460375" cy="460375"/>
            <wp:effectExtent l="0" t="0" r="0" b="0"/>
            <wp:docPr id="4114698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6985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阿里巴巴普惠体 3.0 55 Regular" w:eastAsia="阿里巴巴普惠体 3.0 55 Regular" w:hAnsi="阿里巴巴普惠体 3.0 55 Regular" w:cs="阿里巴巴普惠体 3.0 55 Regular" w:hint="eastAsia"/>
        </w:rPr>
        <w:t xml:space="preserve"> </w:t>
      </w:r>
      <w:r>
        <w:rPr>
          <w:rFonts w:ascii="阿里巴巴普惠体 3.0 55 Regular" w:eastAsia="阿里巴巴普惠体 3.0 55 Regular" w:hAnsi="阿里巴巴普惠体 3.0 55 Regular" w:cs="阿里巴巴普惠体 3.0 55 Regular" w:hint="eastAsia"/>
          <w:noProof/>
        </w:rPr>
        <w:drawing>
          <wp:inline distT="0" distB="0" distL="0" distR="0" wp14:anchorId="08D59FE0" wp14:editId="0663023C">
            <wp:extent cx="460375" cy="460375"/>
            <wp:effectExtent l="0" t="0" r="0" b="0"/>
            <wp:docPr id="1726703199" name="图片 7" descr="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03199" name="图片 7" descr="图标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阿里巴巴普惠体 3.0 55 Regular" w:eastAsia="阿里巴巴普惠体 3.0 55 Regular" w:hAnsi="阿里巴巴普惠体 3.0 55 Regular" w:cs="阿里巴巴普惠体 3.0 55 Regular" w:hint="eastAsia"/>
        </w:rPr>
        <w:t xml:space="preserve"> </w:t>
      </w:r>
      <w:r>
        <w:rPr>
          <w:rFonts w:ascii="阿里巴巴普惠体 3.0 55 Regular" w:eastAsia="阿里巴巴普惠体 3.0 55 Regular" w:hAnsi="阿里巴巴普惠体 3.0 55 Regular" w:cs="阿里巴巴普惠体 3.0 55 Regular" w:hint="eastAsia"/>
          <w:noProof/>
        </w:rPr>
        <w:drawing>
          <wp:inline distT="0" distB="0" distL="0" distR="0" wp14:anchorId="1F597192" wp14:editId="4566A33D">
            <wp:extent cx="460375" cy="460375"/>
            <wp:effectExtent l="0" t="0" r="0" b="0"/>
            <wp:docPr id="1831979072" name="图片 5" descr="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79072" name="图片 5" descr="图标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阿里巴巴普惠体 3.0 55 Regular" w:eastAsia="阿里巴巴普惠体 3.0 55 Regular" w:hAnsi="阿里巴巴普惠体 3.0 55 Regular" w:cs="阿里巴巴普惠体 3.0 55 Regular" w:hint="eastAsia"/>
        </w:rPr>
        <w:t xml:space="preserve"> </w:t>
      </w:r>
    </w:p>
    <w:p w14:paraId="6AAAD3D1" w14:textId="77777777" w:rsidR="008F467C" w:rsidRDefault="00000000">
      <w:pPr>
        <w:spacing w:line="335" w:lineRule="auto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 w:hint="eastAsia"/>
          <w:noProof/>
        </w:rPr>
        <w:drawing>
          <wp:inline distT="0" distB="0" distL="0" distR="0" wp14:anchorId="0D9133A7" wp14:editId="16775501">
            <wp:extent cx="460375" cy="460375"/>
            <wp:effectExtent l="0" t="0" r="0" b="0"/>
            <wp:docPr id="2129297457" name="图片 8" descr="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97457" name="图片 8" descr="图标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阿里巴巴普惠体 3.0 55 Regular" w:eastAsia="阿里巴巴普惠体 3.0 55 Regular" w:hAnsi="阿里巴巴普惠体 3.0 55 Regular" w:cs="阿里巴巴普惠体 3.0 55 Regular" w:hint="eastAsia"/>
        </w:rPr>
        <w:t xml:space="preserve"> </w:t>
      </w:r>
      <w:r>
        <w:rPr>
          <w:rFonts w:ascii="阿里巴巴普惠体 3.0 55 Regular" w:eastAsia="阿里巴巴普惠体 3.0 55 Regular" w:hAnsi="阿里巴巴普惠体 3.0 55 Regular" w:cs="阿里巴巴普惠体 3.0 55 Regular" w:hint="eastAsia"/>
          <w:noProof/>
        </w:rPr>
        <w:drawing>
          <wp:inline distT="0" distB="0" distL="0" distR="0" wp14:anchorId="7B04B7D7" wp14:editId="7F0DA0F2">
            <wp:extent cx="460375" cy="460375"/>
            <wp:effectExtent l="0" t="0" r="0" b="0"/>
            <wp:docPr id="15898304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30485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F1DC" w14:textId="77777777" w:rsidR="008F467C" w:rsidRDefault="008F467C">
      <w:pPr>
        <w:spacing w:before="90" w:line="196" w:lineRule="auto"/>
        <w:rPr>
          <w:rFonts w:ascii="阿里巴巴普惠体 3.0 55 Regular" w:eastAsia="阿里巴巴普惠体 3.0 55 Regular" w:hAnsi="阿里巴巴普惠体 3.0 55 Regular" w:cs="阿里巴巴普惠体 3.0 55 Regular" w:hint="eastAsia"/>
          <w:b/>
          <w:bCs/>
          <w:spacing w:val="-17"/>
          <w:sz w:val="28"/>
          <w:szCs w:val="28"/>
        </w:rPr>
      </w:pPr>
    </w:p>
    <w:p w14:paraId="58276534" w14:textId="77777777" w:rsidR="008F467C" w:rsidRDefault="00000000">
      <w:pPr>
        <w:spacing w:before="90" w:line="196" w:lineRule="auto"/>
        <w:rPr>
          <w:rFonts w:ascii="阿里巴巴普惠体 3.0 55 Regular" w:eastAsia="阿里巴巴普惠体 3.0 55 Regular" w:hAnsi="阿里巴巴普惠体 3.0 55 Regular" w:cs="阿里巴巴普惠体 3.0 55 Regular" w:hint="eastAsia"/>
          <w:b/>
          <w:bCs/>
          <w:spacing w:val="-17"/>
          <w:sz w:val="28"/>
          <w:szCs w:val="28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  <w:b/>
          <w:bCs/>
          <w:spacing w:val="-17"/>
          <w:sz w:val="28"/>
          <w:szCs w:val="28"/>
        </w:rPr>
        <w:t>Key</w:t>
      </w:r>
      <w:r>
        <w:rPr>
          <w:rFonts w:ascii="阿里巴巴普惠体 3.0 55 Regular" w:eastAsia="阿里巴巴普惠体 3.0 55 Regular" w:hAnsi="阿里巴巴普惠体 3.0 55 Regular" w:cs="阿里巴巴普惠体 3.0 55 Regular"/>
          <w:spacing w:val="19"/>
          <w:sz w:val="28"/>
          <w:szCs w:val="28"/>
        </w:rPr>
        <w:t xml:space="preserve"> </w:t>
      </w:r>
      <w:r>
        <w:rPr>
          <w:rFonts w:ascii="阿里巴巴普惠体 3.0 55 Regular" w:eastAsia="阿里巴巴普惠体 3.0 55 Regular" w:hAnsi="阿里巴巴普惠体 3.0 55 Regular" w:cs="阿里巴巴普惠体 3.0 55 Regular"/>
          <w:b/>
          <w:bCs/>
          <w:spacing w:val="-17"/>
          <w:sz w:val="28"/>
          <w:szCs w:val="28"/>
        </w:rPr>
        <w:t>Features</w:t>
      </w:r>
    </w:p>
    <w:p w14:paraId="7A626563" w14:textId="77777777" w:rsidR="008F467C" w:rsidRDefault="008F467C">
      <w:pPr>
        <w:spacing w:line="315" w:lineRule="auto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</w:p>
    <w:p w14:paraId="2BD87D94" w14:textId="77777777" w:rsidR="008F467C" w:rsidRDefault="00000000">
      <w:pPr>
        <w:pStyle w:val="ae"/>
        <w:numPr>
          <w:ilvl w:val="0"/>
          <w:numId w:val="1"/>
        </w:numPr>
        <w:ind w:firstLineChars="0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</w:rPr>
        <w:t>High quality imaging with 4 MP resolution</w:t>
      </w:r>
    </w:p>
    <w:p w14:paraId="2B565EEC" w14:textId="77777777" w:rsidR="008F467C" w:rsidRDefault="00000000">
      <w:pPr>
        <w:pStyle w:val="ae"/>
        <w:numPr>
          <w:ilvl w:val="0"/>
          <w:numId w:val="1"/>
        </w:numPr>
        <w:ind w:firstLineChars="0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</w:rPr>
        <w:t>3D DNR technology delivers clean and sharp images</w:t>
      </w:r>
    </w:p>
    <w:p w14:paraId="2B845A81" w14:textId="77777777" w:rsidR="008F467C" w:rsidRDefault="00000000">
      <w:pPr>
        <w:pStyle w:val="ae"/>
        <w:numPr>
          <w:ilvl w:val="0"/>
          <w:numId w:val="1"/>
        </w:numPr>
        <w:ind w:firstLineChars="0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</w:rPr>
        <w:t>Supports 2-channel WDR to realize clear imaging against strong back light</w:t>
      </w:r>
    </w:p>
    <w:p w14:paraId="0F90C761" w14:textId="77777777" w:rsidR="008F467C" w:rsidRDefault="00000000">
      <w:pPr>
        <w:pStyle w:val="ae"/>
        <w:numPr>
          <w:ilvl w:val="0"/>
          <w:numId w:val="1"/>
        </w:numPr>
        <w:ind w:firstLineChars="0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</w:rPr>
        <w:t>Efficient H.265+ compression technology</w:t>
      </w:r>
    </w:p>
    <w:p w14:paraId="403D96C6" w14:textId="77777777" w:rsidR="008F467C" w:rsidRDefault="00000000">
      <w:pPr>
        <w:pStyle w:val="ae"/>
        <w:numPr>
          <w:ilvl w:val="0"/>
          <w:numId w:val="1"/>
        </w:numPr>
        <w:ind w:firstLineChars="0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</w:rPr>
        <w:t>Water and dust resistant (IP67) and vandal resistant (IK10)</w:t>
      </w:r>
    </w:p>
    <w:p w14:paraId="15CE0F29" w14:textId="77777777" w:rsidR="008F467C" w:rsidRDefault="00000000">
      <w:pPr>
        <w:pStyle w:val="ae"/>
        <w:numPr>
          <w:ilvl w:val="0"/>
          <w:numId w:val="1"/>
        </w:numPr>
        <w:ind w:firstLineChars="0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</w:rPr>
        <w:t>Built-in dual-microphones for real-time audio security</w:t>
      </w:r>
    </w:p>
    <w:p w14:paraId="1D285A95" w14:textId="77777777" w:rsidR="008F467C" w:rsidRDefault="00000000">
      <w:pPr>
        <w:pStyle w:val="ae"/>
        <w:numPr>
          <w:ilvl w:val="0"/>
          <w:numId w:val="1"/>
        </w:numPr>
        <w:ind w:firstLineChars="0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</w:rPr>
        <w:t>Easy installation with Power over Ethernet (PoE) technology</w:t>
      </w:r>
    </w:p>
    <w:p w14:paraId="3027D2EF" w14:textId="77777777" w:rsidR="008F467C" w:rsidRDefault="008F467C">
      <w:pPr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</w:p>
    <w:p w14:paraId="02D3D546" w14:textId="77777777" w:rsidR="008F467C" w:rsidRDefault="00000000">
      <w:pPr>
        <w:spacing w:before="90" w:line="196" w:lineRule="auto"/>
        <w:rPr>
          <w:rFonts w:ascii="阿里巴巴普惠体 3.0 55 Regular" w:eastAsia="阿里巴巴普惠体 3.0 55 Regular" w:hAnsi="阿里巴巴普惠体 3.0 55 Regular" w:cs="阿里巴巴普惠体 3.0 55 Regular" w:hint="eastAsia"/>
          <w:b/>
          <w:bCs/>
          <w:spacing w:val="-17"/>
          <w:sz w:val="28"/>
          <w:szCs w:val="28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  <w:b/>
          <w:bCs/>
          <w:spacing w:val="-17"/>
          <w:sz w:val="28"/>
          <w:szCs w:val="28"/>
        </w:rPr>
        <w:t>Dimensions</w:t>
      </w:r>
    </w:p>
    <w:p w14:paraId="13A9859F" w14:textId="77777777" w:rsidR="008F467C" w:rsidRDefault="00000000">
      <w:pPr>
        <w:spacing w:before="1"/>
        <w:textAlignment w:val="center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  <w:noProof/>
        </w:rPr>
        <w:drawing>
          <wp:inline distT="0" distB="0" distL="114300" distR="114300" wp14:anchorId="48E46F35" wp14:editId="7E8B1180">
            <wp:extent cx="3060065" cy="1136015"/>
            <wp:effectExtent l="0" t="0" r="698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6433" cy="113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阿里巴巴普惠体 3.0 55 Regular" w:eastAsia="阿里巴巴普惠体 3.0 55 Regular" w:hAnsi="阿里巴巴普惠体 3.0 55 Regular" w:cs="阿里巴巴普惠体 3.0 55 Regular" w:hint="eastAsia"/>
        </w:rPr>
        <w:t xml:space="preserve"> </w:t>
      </w:r>
      <w:r>
        <w:rPr>
          <w:noProof/>
        </w:rPr>
        <w:drawing>
          <wp:inline distT="0" distB="0" distL="0" distR="0" wp14:anchorId="382B661E" wp14:editId="73F9683C">
            <wp:extent cx="3072765" cy="1297305"/>
            <wp:effectExtent l="0" t="0" r="0" b="0"/>
            <wp:docPr id="6" name="图片 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2852" cy="130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D82A" w14:textId="77777777" w:rsidR="008F467C" w:rsidRDefault="00000000">
      <w:pPr>
        <w:pStyle w:val="ae"/>
        <w:numPr>
          <w:ilvl w:val="0"/>
          <w:numId w:val="1"/>
        </w:numPr>
        <w:ind w:firstLineChars="0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</w:rPr>
        <w:br w:type="page"/>
      </w:r>
    </w:p>
    <w:p w14:paraId="35ACA4F7" w14:textId="77777777" w:rsidR="008F467C" w:rsidRDefault="00000000">
      <w:pPr>
        <w:spacing w:before="90" w:line="196" w:lineRule="auto"/>
        <w:rPr>
          <w:rFonts w:ascii="阿里巴巴普惠体 3.0 55 Regular" w:eastAsia="阿里巴巴普惠体 3.0 55 Regular" w:hAnsi="阿里巴巴普惠体 3.0 55 Regular" w:cs="阿里巴巴普惠体 3.0 55 Regular" w:hint="eastAsia"/>
          <w:b/>
          <w:bCs/>
          <w:spacing w:val="-17"/>
          <w:sz w:val="28"/>
          <w:szCs w:val="28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  <w:b/>
          <w:bCs/>
          <w:spacing w:val="-17"/>
          <w:sz w:val="28"/>
          <w:szCs w:val="28"/>
        </w:rPr>
        <w:lastRenderedPageBreak/>
        <w:t>Specification</w:t>
      </w:r>
    </w:p>
    <w:p w14:paraId="3B416C2D" w14:textId="77777777" w:rsidR="008F467C" w:rsidRDefault="008F467C">
      <w:pPr>
        <w:spacing w:before="60" w:line="300" w:lineRule="exact"/>
        <w:rPr>
          <w:rFonts w:ascii="阿里巴巴普惠体 3.0 55 Regular" w:eastAsia="阿里巴巴普惠体 3.0 55 Regular" w:hAnsi="阿里巴巴普惠体 3.0 55 Regular" w:cs="阿里巴巴普惠体 3.0 55 Regular" w:hint="eastAsia"/>
          <w:sz w:val="16"/>
          <w:szCs w:val="16"/>
        </w:rPr>
      </w:pPr>
    </w:p>
    <w:tbl>
      <w:tblPr>
        <w:tblStyle w:val="ac"/>
        <w:tblW w:w="4737" w:type="pct"/>
        <w:tblInd w:w="108" w:type="dxa"/>
        <w:tblLook w:val="04A0" w:firstRow="1" w:lastRow="0" w:firstColumn="1" w:lastColumn="0" w:noHBand="0" w:noVBand="1"/>
      </w:tblPr>
      <w:tblGrid>
        <w:gridCol w:w="2990"/>
        <w:gridCol w:w="6650"/>
      </w:tblGrid>
      <w:tr w:rsidR="008F467C" w14:paraId="3F2FBA61" w14:textId="77777777">
        <w:trPr>
          <w:trHeight w:val="19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AD67"/>
            <w:vAlign w:val="center"/>
          </w:tcPr>
          <w:p w14:paraId="57DFC905" w14:textId="77777777" w:rsidR="008F467C" w:rsidRDefault="00000000">
            <w:pPr>
              <w:ind w:rightChars="-16" w:right="-34"/>
              <w:rPr>
                <w:rFonts w:ascii="阿里巴巴普惠体 3.0 55 Regular" w:eastAsia="阿里巴巴普惠体 3.0 55 Regular" w:hAnsi="阿里巴巴普惠体 3.0 55 Regular" w:cs="阿里巴巴普惠体 3.0 55 Regular" w:hint="eastAsia"/>
                <w:b/>
                <w:bCs/>
                <w:snapToGrid/>
                <w:color w:val="auto"/>
                <w:sz w:val="20"/>
                <w:szCs w:val="20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b/>
                <w:bCs/>
                <w:color w:val="FFFFFF"/>
                <w:sz w:val="20"/>
                <w:szCs w:val="20"/>
              </w:rPr>
              <w:t>Camera</w:t>
            </w:r>
          </w:p>
        </w:tc>
      </w:tr>
      <w:tr w:rsidR="008F467C" w14:paraId="2ED27FE8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F4DB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Image Sensor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3254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1/2.7" Progressive Scan CMOS Sensor</w:t>
            </w:r>
          </w:p>
        </w:tc>
      </w:tr>
      <w:tr w:rsidR="008F467C" w14:paraId="39A7BFCD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1B462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Min. Illumination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1E9EA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Color: 0.006 Lux 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( F1.6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, AGC 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ON )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, 0 Lux with IR lights on</w:t>
            </w:r>
          </w:p>
        </w:tc>
      </w:tr>
      <w:tr w:rsidR="008F467C" w14:paraId="47BE7EA6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F6CF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Illumination Distance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4D27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30m 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( IR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light )</w:t>
            </w:r>
            <w:proofErr w:type="gramEnd"/>
          </w:p>
        </w:tc>
      </w:tr>
      <w:tr w:rsidR="008F467C" w14:paraId="1CACAAAE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89F5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Strobe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 xml:space="preserve"> 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Light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6C2D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N/A</w:t>
            </w:r>
          </w:p>
        </w:tc>
      </w:tr>
      <w:tr w:rsidR="008F467C" w14:paraId="6BBD5034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8EC2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Smart IR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D6F23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0725CB3D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C776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Pan/Tilt/Rotation Range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DB5A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Pan: -90° ~ 90°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>Tilt: 0° ~ 60°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>Rotation: 0° ~ 355°</w:t>
            </w:r>
          </w:p>
        </w:tc>
      </w:tr>
      <w:tr w:rsidR="008F467C" w14:paraId="28B7BAD2" w14:textId="77777777">
        <w:trPr>
          <w:trHeight w:val="2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AD67"/>
            <w:vAlign w:val="center"/>
          </w:tcPr>
          <w:p w14:paraId="4FF297D6" w14:textId="77777777" w:rsidR="008F467C" w:rsidRDefault="00000000">
            <w:pPr>
              <w:ind w:rightChars="-16" w:right="-34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2"/>
                <w:szCs w:val="12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/>
                <w:bCs/>
                <w:color w:val="FFFFFF"/>
                <w:sz w:val="20"/>
                <w:szCs w:val="20"/>
              </w:rPr>
              <w:t>Lens</w:t>
            </w:r>
          </w:p>
        </w:tc>
      </w:tr>
      <w:tr w:rsidR="008F467C" w14:paraId="57EA54AD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C81B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Focal Length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8807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2.8mm</w:t>
            </w:r>
          </w:p>
        </w:tc>
      </w:tr>
      <w:tr w:rsidR="008F467C" w14:paraId="51140E70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4C7C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Aperture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61081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F1.6</w:t>
            </w:r>
          </w:p>
        </w:tc>
      </w:tr>
      <w:tr w:rsidR="008F467C" w14:paraId="0BCA0997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AB5FC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FOV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291D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2.8mm@F1.6 Horizontal FOV: 101°, Vertical FOV: 55°, Diagonal FOV: 121°</w:t>
            </w:r>
          </w:p>
        </w:tc>
      </w:tr>
      <w:tr w:rsidR="008F467C" w14:paraId="58A90B2A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A757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Lens Mount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AB5E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M12</w:t>
            </w:r>
          </w:p>
        </w:tc>
      </w:tr>
      <w:tr w:rsidR="008F467C" w14:paraId="6A5E0218" w14:textId="77777777">
        <w:trPr>
          <w:trHeight w:val="41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AD67"/>
            <w:vAlign w:val="center"/>
          </w:tcPr>
          <w:p w14:paraId="681E382D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b/>
                <w:bCs/>
                <w:color w:val="FFFFFF"/>
                <w:sz w:val="20"/>
                <w:szCs w:val="20"/>
              </w:rPr>
              <w:t>DORI</w:t>
            </w:r>
          </w:p>
        </w:tc>
      </w:tr>
      <w:tr w:rsidR="008F467C" w14:paraId="19774D00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3434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DORI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66E6E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2.8mm@F1.6,  D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:71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 ,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O:28.4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 ,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R:14.2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 ,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I:7.1m</w:t>
            </w:r>
          </w:p>
        </w:tc>
      </w:tr>
      <w:tr w:rsidR="008F467C" w14:paraId="5ACF0815" w14:textId="77777777">
        <w:trPr>
          <w:trHeight w:val="41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AD67"/>
            <w:vAlign w:val="center"/>
          </w:tcPr>
          <w:p w14:paraId="10D1C714" w14:textId="77777777" w:rsidR="008F467C" w:rsidRDefault="00000000">
            <w:pPr>
              <w:ind w:rightChars="-16" w:right="-34"/>
              <w:rPr>
                <w:rFonts w:ascii="阿里巴巴普惠体 3.0 55 Regular" w:eastAsia="阿里巴巴普惠体 3.0 55 Regular" w:hAnsi="阿里巴巴普惠体 3.0 55 Regular" w:cs="阿里巴巴普惠体 3.0 55 Regular" w:hint="eastAs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/>
                <w:bCs/>
                <w:color w:val="FFFFFF"/>
                <w:sz w:val="20"/>
                <w:szCs w:val="20"/>
              </w:rPr>
              <w:t>Compression Standard</w:t>
            </w:r>
          </w:p>
        </w:tc>
      </w:tr>
      <w:tr w:rsidR="008F467C" w14:paraId="2531DC4B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5E1D9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Video Compression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621F6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H.264/H.264+/H.265/H.265+/MJPEG(sub stream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>）</w:t>
            </w:r>
          </w:p>
        </w:tc>
      </w:tr>
      <w:tr w:rsidR="008F467C" w14:paraId="29A698E6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D01E4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H.264 Codec profile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36B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Base/Main/High profile</w:t>
            </w:r>
          </w:p>
        </w:tc>
      </w:tr>
      <w:tr w:rsidR="008F467C" w14:paraId="54CBC9F1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477C8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H.265 Codec profile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437C2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Main Profile</w:t>
            </w:r>
          </w:p>
        </w:tc>
      </w:tr>
      <w:tr w:rsidR="008F467C" w14:paraId="31C838B3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F12C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Video Bit Rate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D355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83 Kbps ~ 10Mbps</w:t>
            </w:r>
          </w:p>
        </w:tc>
      </w:tr>
      <w:tr w:rsidR="008F467C" w14:paraId="60FD329B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F62E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Triple Streams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823A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34B044F1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5C31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Audio Compression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CB59E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G.711A/G.711U</w:t>
            </w:r>
          </w:p>
        </w:tc>
      </w:tr>
      <w:tr w:rsidR="008F467C" w14:paraId="6B3783DE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1A385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Audio Bit Rate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B1A93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64Kb</w:t>
            </w:r>
          </w:p>
        </w:tc>
      </w:tr>
      <w:tr w:rsidR="008F467C" w14:paraId="3E7E21AB" w14:textId="77777777">
        <w:trPr>
          <w:trHeight w:val="41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AD67"/>
            <w:vAlign w:val="center"/>
          </w:tcPr>
          <w:p w14:paraId="4BCACF43" w14:textId="77777777" w:rsidR="008F467C" w:rsidRDefault="00000000">
            <w:pPr>
              <w:ind w:rightChars="-16" w:right="-34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2"/>
                <w:szCs w:val="12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/>
                <w:bCs/>
                <w:color w:val="FFFFFF"/>
                <w:sz w:val="20"/>
                <w:szCs w:val="20"/>
              </w:rPr>
              <w:t>Image</w:t>
            </w:r>
          </w:p>
        </w:tc>
      </w:tr>
      <w:tr w:rsidR="008F467C" w14:paraId="21657BE3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E7F48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Max. Image Resolution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9EAE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4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MP(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2688 × 1520)</w:t>
            </w:r>
          </w:p>
        </w:tc>
      </w:tr>
      <w:tr w:rsidR="008F467C" w14:paraId="3B37C15D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84E9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Main Stream</w:t>
            </w:r>
            <w:proofErr w:type="gramEnd"/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DC97E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50Hz: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 xml:space="preserve">          25fps 4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MP(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2688 × 1520)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 xml:space="preserve">          25fps 4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M(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2560 × 1440)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 xml:space="preserve">          25fps 1080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P(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1920 × 1080)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>60Hz: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 xml:space="preserve">          30fps 4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MP(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2688 × 1520)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 xml:space="preserve">          30fps 4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M(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2560 × 1440)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 xml:space="preserve">         30fps 1080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P(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1920 × 1080)</w:t>
            </w:r>
          </w:p>
        </w:tc>
      </w:tr>
      <w:tr w:rsidR="008F467C" w14:paraId="3D24E91F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D769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lastRenderedPageBreak/>
              <w:t>Sub Stream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D40E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>50Hz: 25fps 720P (1280 × 720)</w:t>
            </w:r>
          </w:p>
          <w:p w14:paraId="4B20C8B2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>25fps D1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  <w:t xml:space="preserve"> 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>(704 × 576)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  <w:t xml:space="preserve"> 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 xml:space="preserve">,25fps 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>CIF(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>352 × 288)</w:t>
            </w:r>
          </w:p>
          <w:p w14:paraId="43C02390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>60Hz: 30fps 720P (1280 × 720)</w:t>
            </w:r>
          </w:p>
          <w:p w14:paraId="3D212F6B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>30fps D1 (704 × 480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>) ,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 xml:space="preserve"> 30fps CIF (352 × 240)</w:t>
            </w:r>
          </w:p>
        </w:tc>
      </w:tr>
      <w:tr w:rsidR="008F467C" w14:paraId="4AC99617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02E84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Sub Stream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5925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50 Hz: 25 fps (704 × 576, 640 × 480)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>60 Hz: 30 fps (704 × 480, 640 × 480)</w:t>
            </w:r>
          </w:p>
        </w:tc>
      </w:tr>
      <w:tr w:rsidR="008F467C" w14:paraId="1602CD13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CC4B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Third Stream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2E37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50 Hz: 25 fps (1920 × 1080, 1280 × 720, 704 × 576, 640 × 480)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>60 Hz: 30 fps (1920 × 1080, 1280 × 720, 704 × 480, 640 × 480)</w:t>
            </w:r>
          </w:p>
        </w:tc>
      </w:tr>
      <w:tr w:rsidR="008F467C" w14:paraId="50222EAC" w14:textId="77777777">
        <w:trPr>
          <w:trHeight w:val="398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20442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Image Setting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0DDB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Brightness/Contrast/Saturation/Hue/Sharpness</w:t>
            </w:r>
          </w:p>
        </w:tc>
      </w:tr>
      <w:tr w:rsidR="008F467C" w14:paraId="109E4036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6B74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Shutter Time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81B5B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Auto/Manual, 1/3~1/100000s</w:t>
            </w:r>
          </w:p>
        </w:tc>
      </w:tr>
      <w:tr w:rsidR="008F467C" w14:paraId="28A18776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1C67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Day/Night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6B85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IR Cut Filter</w:t>
            </w:r>
          </w:p>
        </w:tc>
      </w:tr>
      <w:tr w:rsidR="008F467C" w14:paraId="1ECC399D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91E8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Wide Dynamic Range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85B87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120 dB</w:t>
            </w:r>
          </w:p>
        </w:tc>
      </w:tr>
      <w:tr w:rsidR="008F467C" w14:paraId="53EB59D1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0145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Digital noise reduction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C879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2D/3D DNR</w:t>
            </w:r>
          </w:p>
        </w:tc>
      </w:tr>
      <w:tr w:rsidR="008F467C" w14:paraId="34D5D61C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8138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BLC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F01A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524DABE5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C0A6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HLC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56ED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18D3827B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85C51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ROI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4707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700E2394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5F3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Rotate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3D44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38278960" w14:textId="77777777">
        <w:trPr>
          <w:trHeight w:val="41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AD67"/>
            <w:vAlign w:val="center"/>
          </w:tcPr>
          <w:p w14:paraId="6977E8B6" w14:textId="77777777" w:rsidR="008F467C" w:rsidRDefault="00000000">
            <w:pPr>
              <w:ind w:rightChars="-16" w:right="-34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/>
                <w:bCs/>
                <w:color w:val="FFFFFF"/>
                <w:sz w:val="20"/>
                <w:szCs w:val="20"/>
              </w:rPr>
              <w:t>Smart Feature</w:t>
            </w:r>
          </w:p>
        </w:tc>
      </w:tr>
      <w:tr w:rsidR="008F467C" w14:paraId="220C65D2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F9FF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Basic Event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C8878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Motion detection, Video Shelte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>r</w:t>
            </w:r>
          </w:p>
        </w:tc>
      </w:tr>
      <w:tr w:rsidR="008F467C" w14:paraId="351FD7D7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AF770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Smart Event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36ED6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Motion detection (support alarm triggering by specified target types (human,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 xml:space="preserve"> 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vehicle, 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 xml:space="preserve">and 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bike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) )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br/>
              <w:t>Line crossing, intrusion, region entrance, region exiting (support alarm triggering by specified target types (human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>,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vehicle, 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 xml:space="preserve">and 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bike))</w:t>
            </w:r>
          </w:p>
        </w:tc>
      </w:tr>
      <w:tr w:rsidR="008F467C" w14:paraId="05175128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339E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Face Detection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E613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31188BB8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10E5F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People Counting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13E1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 one channel</w:t>
            </w:r>
          </w:p>
        </w:tc>
      </w:tr>
      <w:tr w:rsidR="008F467C" w14:paraId="65291CA0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4D9A1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Loitering Detection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A96A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1BD161A5" w14:textId="77777777">
        <w:trPr>
          <w:trHeight w:val="41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AD67"/>
            <w:vAlign w:val="center"/>
          </w:tcPr>
          <w:p w14:paraId="753C0D26" w14:textId="77777777" w:rsidR="008F467C" w:rsidRDefault="00000000">
            <w:pPr>
              <w:ind w:rightChars="-16" w:right="-34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/>
                <w:bCs/>
                <w:color w:val="FFFFFF"/>
                <w:sz w:val="20"/>
                <w:szCs w:val="20"/>
              </w:rPr>
              <w:t>Network</w:t>
            </w:r>
          </w:p>
        </w:tc>
      </w:tr>
      <w:tr w:rsidR="008F467C" w14:paraId="07CD8D14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BADB7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Network Storage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16DA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NAS 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( NFS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, SMB/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CIFS )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,ANR</w:t>
            </w:r>
          </w:p>
        </w:tc>
      </w:tr>
      <w:tr w:rsidR="008F467C" w14:paraId="31ECCE06" w14:textId="77777777">
        <w:trPr>
          <w:trHeight w:val="612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F09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Protocols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814A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TCP/IP, ICMP, HTTP, HTTPS, FTP, DHCP, DNS, DDNS, RTP, RTSP,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 xml:space="preserve"> 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RTCP, NTP, IGMP, UPnP, SMTP, UPnP-TM, Cloud</w:t>
            </w:r>
          </w:p>
        </w:tc>
      </w:tr>
      <w:tr w:rsidR="008F467C" w14:paraId="19320907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8835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System compatibility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4FB1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proofErr w:type="spell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Onvif</w:t>
            </w:r>
            <w:proofErr w:type="spell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(Profile S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>，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G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>，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T), API</w:t>
            </w:r>
          </w:p>
        </w:tc>
      </w:tr>
      <w:tr w:rsidR="008F467C" w14:paraId="2C896FEE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0F36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Security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50E6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proofErr w:type="spell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Onvif</w:t>
            </w:r>
            <w:proofErr w:type="spell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(Profile S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>，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G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>，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T), API</w:t>
            </w:r>
          </w:p>
        </w:tc>
      </w:tr>
      <w:tr w:rsidR="008F467C" w14:paraId="37D9B6AC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7D85A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Web Browsers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B4D5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Plug-in required live view: IE 10, IE 11</w:t>
            </w:r>
          </w:p>
          <w:p w14:paraId="794D3BC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Plug-in free live 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view :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Chrome 57.0+, Firefox 52.0+/Safari</w:t>
            </w:r>
          </w:p>
          <w:p w14:paraId="22FBFB05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Local service: Chrome 57.0+, Firefox 52.0+</w:t>
            </w:r>
          </w:p>
        </w:tc>
      </w:tr>
      <w:tr w:rsidR="008F467C" w14:paraId="3D1E3638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C5BE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User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DB06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Up to 40 Users</w:t>
            </w:r>
          </w:p>
        </w:tc>
      </w:tr>
      <w:tr w:rsidR="008F467C" w14:paraId="4EF3FB95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CF4B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Mobile Surveillance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5EFE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IOS, Android</w:t>
            </w:r>
          </w:p>
        </w:tc>
      </w:tr>
      <w:tr w:rsidR="008F467C" w14:paraId="12A0469B" w14:textId="77777777">
        <w:trPr>
          <w:trHeight w:val="41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AD67"/>
            <w:vAlign w:val="center"/>
          </w:tcPr>
          <w:p w14:paraId="01075DA5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/>
                <w:bCs/>
                <w:color w:val="FFFFFF"/>
                <w:sz w:val="20"/>
                <w:szCs w:val="20"/>
              </w:rPr>
              <w:t>Active Deterrence</w:t>
            </w:r>
          </w:p>
        </w:tc>
      </w:tr>
      <w:tr w:rsidR="008F467C" w14:paraId="061FCBA4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15C9D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t>Red/Blue Light Warning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A9C4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>N/A</w:t>
            </w:r>
          </w:p>
        </w:tc>
      </w:tr>
      <w:tr w:rsidR="008F467C" w14:paraId="3D5CC225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FF04" w14:textId="77777777" w:rsidR="008F467C" w:rsidRDefault="00000000">
            <w:pP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  <w:lastRenderedPageBreak/>
              <w:t>Sound Warning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E4EA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4"/>
                <w:szCs w:val="14"/>
              </w:rPr>
              <w:t>Support</w:t>
            </w:r>
          </w:p>
        </w:tc>
      </w:tr>
      <w:tr w:rsidR="008F467C" w14:paraId="118DCD72" w14:textId="77777777">
        <w:trPr>
          <w:trHeight w:val="41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AD67"/>
            <w:vAlign w:val="center"/>
          </w:tcPr>
          <w:p w14:paraId="2A90D6D1" w14:textId="77777777" w:rsidR="008F467C" w:rsidRDefault="00000000">
            <w:pPr>
              <w:ind w:rightChars="-16" w:right="-34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4"/>
                <w:szCs w:val="14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/>
                <w:bCs/>
                <w:color w:val="FFFFFF"/>
                <w:sz w:val="20"/>
                <w:szCs w:val="20"/>
              </w:rPr>
              <w:t>Interface</w:t>
            </w:r>
          </w:p>
        </w:tc>
      </w:tr>
      <w:tr w:rsidR="008F467C" w14:paraId="0A717FC9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F46C4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Communication interface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7118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1 RJ45 10M/100M self-adaptive Ethernet port</w:t>
            </w:r>
          </w:p>
        </w:tc>
      </w:tr>
      <w:tr w:rsidR="008F467C" w14:paraId="16CE6201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023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On-board storage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84D3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up to 256GB</w:t>
            </w:r>
          </w:p>
        </w:tc>
      </w:tr>
      <w:tr w:rsidR="008F467C" w14:paraId="1315EDAD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818E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MIC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0D91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143EEAEE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BCBE8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Speaker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56C1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5B0A4BA4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76482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Audio I/O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A3F9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1/1</w:t>
            </w:r>
          </w:p>
        </w:tc>
      </w:tr>
      <w:tr w:rsidR="008F467C" w14:paraId="41E1F77C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B7A8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Alarm I/O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68326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1/1</w:t>
            </w:r>
          </w:p>
        </w:tc>
      </w:tr>
      <w:tr w:rsidR="008F467C" w14:paraId="28F35C08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0301C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Reset button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25066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Support</w:t>
            </w:r>
          </w:p>
        </w:tc>
      </w:tr>
      <w:tr w:rsidR="008F467C" w14:paraId="7836A9A5" w14:textId="77777777">
        <w:trPr>
          <w:trHeight w:val="41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2AD67"/>
            <w:vAlign w:val="center"/>
          </w:tcPr>
          <w:p w14:paraId="1B1E65DE" w14:textId="77777777" w:rsidR="008F467C" w:rsidRDefault="00000000">
            <w:pPr>
              <w:ind w:rightChars="-16" w:right="-34"/>
              <w:rPr>
                <w:rFonts w:ascii="阿里巴巴普惠体 3.0 55 Regular" w:eastAsia="阿里巴巴普惠体 3.0 55 Regular" w:hAnsi="阿里巴巴普惠体 3.0 55 Regular" w:cs="阿里巴巴普惠体 3.0 55 Regular" w:hint="eastAsia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/>
                <w:bCs/>
                <w:color w:val="FFFFFF"/>
                <w:sz w:val="20"/>
                <w:szCs w:val="20"/>
              </w:rPr>
              <w:t>General</w:t>
            </w:r>
          </w:p>
        </w:tc>
      </w:tr>
      <w:tr w:rsidR="008F467C" w14:paraId="13AC8F4D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2164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Operating Conditions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DC4E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( -40°C ~ 60°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C )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( -40°F ~ 140°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F )</w:t>
            </w:r>
            <w:proofErr w:type="gramEnd"/>
          </w:p>
          <w:p w14:paraId="5FD89A83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Humidity 95% or less 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( non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-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condensing )</w:t>
            </w:r>
            <w:proofErr w:type="gramEnd"/>
          </w:p>
        </w:tc>
      </w:tr>
      <w:tr w:rsidR="008F467C" w14:paraId="1A70EA67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2C2D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Power Supply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5A4D3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DC12V ± 25%</w:t>
            </w:r>
          </w:p>
        </w:tc>
      </w:tr>
      <w:tr w:rsidR="008F467C" w14:paraId="035C5DF5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D2A49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POE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2D8D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PoE 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( 802.3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 xml:space="preserve"> 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at )</w:t>
            </w:r>
            <w:proofErr w:type="gramEnd"/>
          </w:p>
        </w:tc>
      </w:tr>
      <w:tr w:rsidR="008F467C" w14:paraId="4530BAAE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2A6B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Power Consumption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0F702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MAX. 12W</w:t>
            </w:r>
          </w:p>
        </w:tc>
      </w:tr>
      <w:tr w:rsidR="008F467C" w14:paraId="67275258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66C77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Protection Level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0777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IP</w:t>
            </w:r>
            <w:proofErr w:type="gramStart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67,IK</w:t>
            </w:r>
            <w:proofErr w:type="gramEnd"/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10</w:t>
            </w:r>
          </w:p>
        </w:tc>
      </w:tr>
      <w:tr w:rsidR="008F467C" w14:paraId="60BAEFA5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EC4F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Material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7396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Metal</w:t>
            </w:r>
          </w:p>
        </w:tc>
      </w:tr>
      <w:tr w:rsidR="008F467C" w14:paraId="67738632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88F2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Dimensions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9D5B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202 × 105 × 71.2 mm</w:t>
            </w:r>
          </w:p>
        </w:tc>
      </w:tr>
      <w:tr w:rsidR="008F467C" w14:paraId="4DCDC9E7" w14:textId="77777777">
        <w:trPr>
          <w:trHeight w:val="414"/>
        </w:trPr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019B5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Gross Weight</w:t>
            </w:r>
          </w:p>
        </w:tc>
        <w:tc>
          <w:tcPr>
            <w:tcW w:w="3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72405" w14:textId="77777777" w:rsidR="008F467C" w:rsidRDefault="00000000">
            <w:pPr>
              <w:jc w:val="both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</w:rPr>
              <w:t>1130 g</w:t>
            </w:r>
          </w:p>
        </w:tc>
      </w:tr>
    </w:tbl>
    <w:p w14:paraId="6AC786F2" w14:textId="77777777" w:rsidR="008F467C" w:rsidRDefault="008F467C">
      <w:pPr>
        <w:spacing w:line="73" w:lineRule="auto"/>
        <w:rPr>
          <w:rFonts w:ascii="阿里巴巴普惠体 3.0 55 Regular" w:eastAsia="阿里巴巴普惠体 3.0 55 Regular" w:hAnsi="阿里巴巴普惠体 3.0 55 Regular" w:cs="阿里巴巴普惠体 3.0 55 Regular" w:hint="eastAsia"/>
          <w:sz w:val="2"/>
        </w:rPr>
      </w:pPr>
    </w:p>
    <w:p w14:paraId="0390DE90" w14:textId="77777777" w:rsidR="008F467C" w:rsidRDefault="008F467C">
      <w:pPr>
        <w:spacing w:before="90" w:line="196" w:lineRule="auto"/>
        <w:rPr>
          <w:rFonts w:ascii="阿里巴巴普惠体 3.0 55 Regular" w:eastAsia="阿里巴巴普惠体 3.0 55 Regular" w:hAnsi="阿里巴巴普惠体 3.0 55 Regular" w:cs="阿里巴巴普惠体 3.0 55 Regular" w:hint="eastAsia"/>
          <w:b/>
          <w:bCs/>
          <w:spacing w:val="-17"/>
          <w:sz w:val="28"/>
          <w:szCs w:val="28"/>
        </w:rPr>
      </w:pPr>
    </w:p>
    <w:p w14:paraId="67B6FC79" w14:textId="77777777" w:rsidR="008F467C" w:rsidRDefault="00000000">
      <w:pPr>
        <w:spacing w:before="90" w:line="196" w:lineRule="auto"/>
        <w:rPr>
          <w:rFonts w:ascii="阿里巴巴普惠体 3.0 55 Regular" w:eastAsia="阿里巴巴普惠体 3.0 55 Regular" w:hAnsi="阿里巴巴普惠体 3.0 55 Regular" w:cs="阿里巴巴普惠体 3.0 55 Regular" w:hint="eastAsia"/>
          <w:b/>
          <w:bCs/>
          <w:spacing w:val="-17"/>
          <w:sz w:val="28"/>
          <w:szCs w:val="28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  <w:b/>
          <w:bCs/>
          <w:spacing w:val="-17"/>
          <w:sz w:val="28"/>
          <w:szCs w:val="28"/>
        </w:rPr>
        <w:t>Accessory</w:t>
      </w:r>
    </w:p>
    <w:p w14:paraId="720096B4" w14:textId="77777777" w:rsidR="008F467C" w:rsidRDefault="00000000">
      <w:pPr>
        <w:spacing w:before="90" w:line="196" w:lineRule="auto"/>
        <w:rPr>
          <w:rFonts w:ascii="阿里巴巴普惠体 3.0 55 Regular" w:eastAsia="阿里巴巴普惠体 3.0 55 Regular" w:hAnsi="阿里巴巴普惠体 3.0 55 Regular" w:cs="阿里巴巴普惠体 3.0 55 Regular" w:hint="eastAsia"/>
          <w:spacing w:val="-3"/>
          <w:position w:val="3"/>
          <w:sz w:val="15"/>
          <w:szCs w:val="15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  <w:spacing w:val="-17"/>
          <w:sz w:val="22"/>
          <w:szCs w:val="22"/>
        </w:rPr>
        <w:t>Optional</w:t>
      </w:r>
    </w:p>
    <w:tbl>
      <w:tblPr>
        <w:tblStyle w:val="TableNormal"/>
        <w:tblW w:w="478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0"/>
        <w:gridCol w:w="2390"/>
      </w:tblGrid>
      <w:tr w:rsidR="008F467C" w14:paraId="07C07ACF" w14:textId="77777777">
        <w:trPr>
          <w:trHeight w:val="354"/>
        </w:trPr>
        <w:tc>
          <w:tcPr>
            <w:tcW w:w="2390" w:type="dxa"/>
            <w:shd w:val="clear" w:color="auto" w:fill="0F45DB"/>
            <w:vAlign w:val="center"/>
          </w:tcPr>
          <w:p w14:paraId="1BA2750C" w14:textId="7003F5F7" w:rsidR="008F467C" w:rsidRDefault="00500060">
            <w:pPr>
              <w:spacing w:before="115" w:line="168" w:lineRule="auto"/>
              <w:jc w:val="center"/>
              <w:rPr>
                <w:rFonts w:ascii="阿里巴巴普惠体 3.0 55 Regular" w:eastAsia="阿里巴巴普惠体 3.0 55 Regular" w:hAnsi="阿里巴巴普惠体 3.0 55 Regular" w:cs="阿里巴巴普惠体 3.0 55 Regular" w:hint="eastAsia"/>
                <w:bCs/>
                <w:color w:val="FFFFFF"/>
                <w:spacing w:val="-3"/>
                <w:sz w:val="20"/>
                <w:szCs w:val="20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bCs/>
                <w:color w:val="FFFFFF"/>
                <w:spacing w:val="-3"/>
                <w:sz w:val="20"/>
                <w:szCs w:val="20"/>
              </w:rPr>
              <w:t>AC-</w:t>
            </w:r>
            <w:r w:rsidR="00000000">
              <w:rPr>
                <w:rFonts w:ascii="阿里巴巴普惠体 3.0 55 Regular" w:eastAsia="阿里巴巴普惠体 3.0 55 Regular" w:hAnsi="阿里巴巴普惠体 3.0 55 Regular" w:cs="阿里巴巴普惠体 3.0 55 Regular" w:hint="eastAsia"/>
                <w:bCs/>
                <w:color w:val="FFFFFF"/>
                <w:spacing w:val="-3"/>
                <w:sz w:val="20"/>
                <w:szCs w:val="20"/>
              </w:rPr>
              <w:t>JB16</w:t>
            </w:r>
          </w:p>
        </w:tc>
        <w:tc>
          <w:tcPr>
            <w:tcW w:w="2390" w:type="dxa"/>
            <w:shd w:val="clear" w:color="auto" w:fill="0F45DB"/>
            <w:vAlign w:val="center"/>
          </w:tcPr>
          <w:p w14:paraId="4271185D" w14:textId="77777777" w:rsidR="008F467C" w:rsidRDefault="00000000">
            <w:pPr>
              <w:spacing w:before="115" w:line="168" w:lineRule="auto"/>
              <w:jc w:val="center"/>
              <w:rPr>
                <w:rFonts w:ascii="阿里巴巴普惠体 3.0 55 Regular" w:eastAsia="阿里巴巴普惠体 3.0 55 Regular" w:hAnsi="阿里巴巴普惠体 3.0 55 Regular" w:cs="阿里巴巴普惠体 3.0 55 Regular" w:hint="eastAsia"/>
                <w:bCs/>
                <w:color w:val="FFFFFF"/>
                <w:spacing w:val="-3"/>
                <w:sz w:val="20"/>
                <w:szCs w:val="20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Cs/>
                <w:color w:val="FFFFFF"/>
                <w:spacing w:val="-3"/>
                <w:sz w:val="20"/>
                <w:szCs w:val="20"/>
              </w:rPr>
              <w:t>AC-CMB02</w:t>
            </w:r>
          </w:p>
        </w:tc>
      </w:tr>
      <w:tr w:rsidR="008F467C" w14:paraId="0CF4416D" w14:textId="77777777">
        <w:trPr>
          <w:trHeight w:val="1684"/>
        </w:trPr>
        <w:tc>
          <w:tcPr>
            <w:tcW w:w="2390" w:type="dxa"/>
            <w:vAlign w:val="center"/>
          </w:tcPr>
          <w:p w14:paraId="7E341490" w14:textId="77777777" w:rsidR="008F467C" w:rsidRDefault="00000000">
            <w:pPr>
              <w:jc w:val="center"/>
              <w:textAlignment w:val="center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napToGrid/>
              </w:rPr>
            </w:pPr>
            <w:r>
              <w:rPr>
                <w:noProof/>
              </w:rPr>
              <w:drawing>
                <wp:inline distT="0" distB="0" distL="114300" distR="114300" wp14:anchorId="4220AFBF" wp14:editId="7B03063A">
                  <wp:extent cx="1330325" cy="948055"/>
                  <wp:effectExtent l="0" t="0" r="10795" b="1206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center"/>
          </w:tcPr>
          <w:p w14:paraId="2F05CF73" w14:textId="77777777" w:rsidR="008F467C" w:rsidRDefault="00000000">
            <w:pPr>
              <w:jc w:val="center"/>
              <w:rPr>
                <w:rFonts w:ascii="阿里巴巴普惠体 3.0 55 Regular" w:eastAsia="阿里巴巴普惠体 3.0 55 Regular" w:hAnsi="阿里巴巴普惠体 3.0 55 Regular" w:cs="阿里巴巴普惠体 3.0 55 Regular"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E12E917" wp14:editId="7684E14F">
                  <wp:extent cx="277495" cy="898525"/>
                  <wp:effectExtent l="0" t="0" r="12065" b="635"/>
                  <wp:docPr id="789862957" name="图片 8" descr="文本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862957" name="图片 8" descr="文本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0" t="10093" r="41332" b="8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7" cy="91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7EB37D" w14:textId="77777777" w:rsidR="008F467C" w:rsidRDefault="008F467C">
      <w:pPr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</w:p>
    <w:p w14:paraId="44B8816D" w14:textId="77777777" w:rsidR="008F467C" w:rsidRDefault="00000000">
      <w:pPr>
        <w:kinsoku/>
        <w:autoSpaceDE/>
        <w:autoSpaceDN/>
        <w:adjustRightInd/>
        <w:snapToGrid/>
        <w:textAlignment w:val="auto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 w:hint="eastAsia"/>
        </w:rPr>
        <w:br w:type="page"/>
      </w:r>
    </w:p>
    <w:p w14:paraId="754A0338" w14:textId="77777777" w:rsidR="008F467C" w:rsidRDefault="008F467C">
      <w:pPr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</w:p>
    <w:p w14:paraId="336A6644" w14:textId="77777777" w:rsidR="008F467C" w:rsidRDefault="00000000">
      <w:pPr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  <w:r>
        <w:rPr>
          <w:rFonts w:ascii="阿里巴巴普惠体 3.0 55 Regular" w:eastAsia="阿里巴巴普惠体 3.0 55 Regular" w:hAnsi="阿里巴巴普惠体 3.0 55 Regular" w:cs="阿里巴巴普惠体 3.0 55 Regular"/>
        </w:rPr>
        <w:t>Installation Methods</w:t>
      </w:r>
    </w:p>
    <w:tbl>
      <w:tblPr>
        <w:tblStyle w:val="TableNormal"/>
        <w:tblW w:w="478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0"/>
        <w:gridCol w:w="2390"/>
      </w:tblGrid>
      <w:tr w:rsidR="008F467C" w14:paraId="31C875A4" w14:textId="77777777">
        <w:trPr>
          <w:trHeight w:val="354"/>
        </w:trPr>
        <w:tc>
          <w:tcPr>
            <w:tcW w:w="2390" w:type="dxa"/>
            <w:shd w:val="clear" w:color="auto" w:fill="0F45DB"/>
            <w:vAlign w:val="center"/>
          </w:tcPr>
          <w:p w14:paraId="13E22056" w14:textId="77777777" w:rsidR="008F467C" w:rsidRDefault="00000000">
            <w:pPr>
              <w:spacing w:before="115" w:line="168" w:lineRule="auto"/>
              <w:jc w:val="center"/>
              <w:rPr>
                <w:rFonts w:ascii="阿里巴巴普惠体 3.0 55 Regular" w:eastAsia="阿里巴巴普惠体 3.0 55 Regular" w:hAnsi="阿里巴巴普惠体 3.0 55 Regular" w:cs="阿里巴巴普惠体 3.0 55 Regular" w:hint="eastAsia"/>
                <w:bCs/>
                <w:color w:val="FFFFFF"/>
                <w:spacing w:val="-3"/>
                <w:sz w:val="20"/>
                <w:szCs w:val="20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Cs/>
                <w:color w:val="FFFFFF"/>
                <w:spacing w:val="-3"/>
                <w:sz w:val="20"/>
                <w:szCs w:val="20"/>
              </w:rPr>
              <w:t>Junction Box</w:t>
            </w:r>
          </w:p>
        </w:tc>
        <w:tc>
          <w:tcPr>
            <w:tcW w:w="2390" w:type="dxa"/>
            <w:shd w:val="clear" w:color="auto" w:fill="0F45DB"/>
            <w:vAlign w:val="center"/>
          </w:tcPr>
          <w:p w14:paraId="64FF50B7" w14:textId="77777777" w:rsidR="008F467C" w:rsidRDefault="00000000">
            <w:pPr>
              <w:spacing w:before="115" w:line="168" w:lineRule="auto"/>
              <w:jc w:val="center"/>
              <w:rPr>
                <w:rFonts w:ascii="阿里巴巴普惠体 3.0 55 Regular" w:eastAsia="阿里巴巴普惠体 3.0 55 Regular" w:hAnsi="阿里巴巴普惠体 3.0 55 Regular" w:cs="阿里巴巴普惠体 3.0 55 Regular" w:hint="eastAsia"/>
                <w:bCs/>
                <w:color w:val="FFFFFF"/>
                <w:spacing w:val="-3"/>
                <w:sz w:val="20"/>
                <w:szCs w:val="20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/>
                <w:bCs/>
                <w:color w:val="FFFFFF"/>
                <w:spacing w:val="-3"/>
                <w:sz w:val="20"/>
                <w:szCs w:val="20"/>
              </w:rPr>
              <w:t>Pendant Mounting</w:t>
            </w:r>
          </w:p>
        </w:tc>
      </w:tr>
      <w:tr w:rsidR="008F467C" w14:paraId="32B7F009" w14:textId="77777777">
        <w:trPr>
          <w:trHeight w:val="1717"/>
        </w:trPr>
        <w:tc>
          <w:tcPr>
            <w:tcW w:w="2390" w:type="dxa"/>
            <w:vAlign w:val="center"/>
          </w:tcPr>
          <w:p w14:paraId="7255E366" w14:textId="77777777" w:rsidR="008F467C" w:rsidRDefault="00000000">
            <w:pPr>
              <w:jc w:val="center"/>
              <w:textAlignment w:val="center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napToGrid/>
              </w:rPr>
            </w:pPr>
            <w:r>
              <w:rPr>
                <w:noProof/>
              </w:rPr>
              <w:drawing>
                <wp:inline distT="0" distB="0" distL="114300" distR="114300" wp14:anchorId="62C47840" wp14:editId="26462676">
                  <wp:extent cx="1218565" cy="807085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center"/>
          </w:tcPr>
          <w:p w14:paraId="6401C38D" w14:textId="77777777" w:rsidR="008F467C" w:rsidRDefault="00000000">
            <w:pPr>
              <w:jc w:val="center"/>
              <w:rPr>
                <w:rFonts w:ascii="阿里巴巴普惠体 3.0 55 Regular" w:eastAsia="阿里巴巴普惠体 3.0 55 Regular" w:hAnsi="阿里巴巴普惠体 3.0 55 Regular" w:cs="阿里巴巴普惠体 3.0 55 Regular" w:hint="eastAsia"/>
              </w:rPr>
            </w:pPr>
            <w:r>
              <w:rPr>
                <w:noProof/>
              </w:rPr>
              <w:drawing>
                <wp:inline distT="0" distB="0" distL="114300" distR="114300" wp14:anchorId="6C3E5654" wp14:editId="2E82D013">
                  <wp:extent cx="1149985" cy="1475740"/>
                  <wp:effectExtent l="0" t="0" r="8255" b="254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67C" w14:paraId="7A4E2704" w14:textId="77777777">
        <w:trPr>
          <w:trHeight w:val="530"/>
        </w:trPr>
        <w:tc>
          <w:tcPr>
            <w:tcW w:w="2390" w:type="dxa"/>
            <w:vAlign w:val="center"/>
          </w:tcPr>
          <w:p w14:paraId="55804DC1" w14:textId="77777777" w:rsidR="008F467C" w:rsidRDefault="00000000">
            <w:pPr>
              <w:jc w:val="center"/>
              <w:textAlignment w:val="center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  <w:szCs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  <w:szCs w:val="16"/>
              </w:rPr>
              <w:t>IPC8MSD2R8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  <w:szCs w:val="16"/>
              </w:rPr>
              <w:t>+JB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  <w:szCs w:val="16"/>
              </w:rPr>
              <w:t>16</w:t>
            </w:r>
          </w:p>
        </w:tc>
        <w:tc>
          <w:tcPr>
            <w:tcW w:w="2390" w:type="dxa"/>
            <w:vAlign w:val="center"/>
          </w:tcPr>
          <w:p w14:paraId="3633BFB4" w14:textId="77777777" w:rsidR="008F467C" w:rsidRDefault="00000000">
            <w:pPr>
              <w:jc w:val="center"/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  <w:szCs w:val="16"/>
              </w:rPr>
            </w:pP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  <w:szCs w:val="16"/>
              </w:rPr>
              <w:t>IPC8MSD2R8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  <w:szCs w:val="16"/>
              </w:rPr>
              <w:t>+JB</w:t>
            </w:r>
            <w:r>
              <w:rPr>
                <w:rFonts w:ascii="阿里巴巴普惠体 3.0 55 Regular" w:eastAsia="阿里巴巴普惠体 3.0 55 Regular" w:hAnsi="阿里巴巴普惠体 3.0 55 Regular" w:cs="阿里巴巴普惠体 3.0 55 Regular" w:hint="eastAsia"/>
                <w:sz w:val="16"/>
                <w:szCs w:val="16"/>
              </w:rPr>
              <w:t>16</w:t>
            </w:r>
            <w:r>
              <w:rPr>
                <w:rFonts w:ascii="阿里巴巴普惠体 3.0 55 Regular" w:eastAsia="阿里巴巴普惠体 3.0 55 Regular" w:hAnsi="阿里巴巴普惠体 3.0 55 Regular" w:cs="阿里巴巴普惠体 3.0 55 Regular"/>
                <w:sz w:val="16"/>
                <w:szCs w:val="16"/>
              </w:rPr>
              <w:t>+CMB02</w:t>
            </w:r>
          </w:p>
        </w:tc>
      </w:tr>
    </w:tbl>
    <w:p w14:paraId="233BC15C" w14:textId="77777777" w:rsidR="008F467C" w:rsidRDefault="008F467C">
      <w:pPr>
        <w:spacing w:before="98" w:line="196" w:lineRule="auto"/>
        <w:rPr>
          <w:rFonts w:ascii="阿里巴巴普惠体 3.0 55 Regular" w:eastAsia="阿里巴巴普惠体 3.0 55 Regular" w:hAnsi="阿里巴巴普惠体 3.0 55 Regular" w:cs="阿里巴巴普惠体 3.0 55 Regular" w:hint="eastAsia"/>
        </w:rPr>
      </w:pPr>
    </w:p>
    <w:sectPr w:rsidR="008F467C">
      <w:headerReference w:type="default" r:id="rId23"/>
      <w:footerReference w:type="default" r:id="rId24"/>
      <w:pgSz w:w="11910" w:h="16840"/>
      <w:pgMar w:top="496" w:right="872" w:bottom="0" w:left="107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8053D" w14:textId="77777777" w:rsidR="00E27CD0" w:rsidRDefault="00E27CD0">
      <w:r>
        <w:separator/>
      </w:r>
    </w:p>
  </w:endnote>
  <w:endnote w:type="continuationSeparator" w:id="0">
    <w:p w14:paraId="4DFE5685" w14:textId="77777777" w:rsidR="00E27CD0" w:rsidRDefault="00E27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阿里巴巴普惠体 3.0 55 Regular">
    <w:panose1 w:val="00020600040101010101"/>
    <w:charset w:val="86"/>
    <w:family w:val="roman"/>
    <w:notTrueType/>
    <w:pitch w:val="variable"/>
    <w:sig w:usb0="A00002FF" w:usb1="7ACF7CFB" w:usb2="0000001E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E5409" w14:textId="77777777" w:rsidR="008F467C" w:rsidRDefault="00000000">
    <w:pPr>
      <w:pStyle w:val="a7"/>
      <w:rPr>
        <w:rFonts w:eastAsia="宋体"/>
      </w:rPr>
    </w:pPr>
    <w:r>
      <w:rPr>
        <w:rFonts w:eastAsia="宋体"/>
        <w:noProof/>
        <w:snapToGrid/>
      </w:rPr>
      <w:drawing>
        <wp:anchor distT="0" distB="0" distL="114300" distR="114300" simplePos="0" relativeHeight="251660288" behindDoc="0" locked="0" layoutInCell="1" allowOverlap="1" wp14:anchorId="7EADCE43" wp14:editId="6CCED66D">
          <wp:simplePos x="0" y="0"/>
          <wp:positionH relativeFrom="column">
            <wp:posOffset>-685165</wp:posOffset>
          </wp:positionH>
          <wp:positionV relativeFrom="page">
            <wp:posOffset>10121900</wp:posOffset>
          </wp:positionV>
          <wp:extent cx="7593965" cy="566420"/>
          <wp:effectExtent l="0" t="0" r="6985" b="5080"/>
          <wp:wrapSquare wrapText="bothSides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965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EC5D4" w14:textId="77777777" w:rsidR="00E27CD0" w:rsidRDefault="00E27CD0">
      <w:r>
        <w:separator/>
      </w:r>
    </w:p>
  </w:footnote>
  <w:footnote w:type="continuationSeparator" w:id="0">
    <w:p w14:paraId="709A8669" w14:textId="77777777" w:rsidR="00E27CD0" w:rsidRDefault="00E27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37067" w14:textId="77777777" w:rsidR="008F467C" w:rsidRDefault="00000000">
    <w:pPr>
      <w:pStyle w:val="a9"/>
    </w:pPr>
    <w:r>
      <w:rPr>
        <w:noProof/>
        <w:snapToGrid/>
      </w:rPr>
      <w:drawing>
        <wp:anchor distT="0" distB="360045" distL="114300" distR="114300" simplePos="0" relativeHeight="251661312" behindDoc="0" locked="0" layoutInCell="1" allowOverlap="1" wp14:anchorId="5EE72580" wp14:editId="64968D0B">
          <wp:simplePos x="0" y="0"/>
          <wp:positionH relativeFrom="column">
            <wp:posOffset>-673100</wp:posOffset>
          </wp:positionH>
          <wp:positionV relativeFrom="page">
            <wp:posOffset>0</wp:posOffset>
          </wp:positionV>
          <wp:extent cx="7546975" cy="718185"/>
          <wp:effectExtent l="0" t="0" r="15875" b="5715"/>
          <wp:wrapSquare wrapText="bothSides"/>
          <wp:docPr id="20" name="图片 20" descr="D:\datasheet\20230508升级V2.0\输出\模版\页眉 测试清晰度.png页眉 测试清晰度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D:\datasheet\20230508升级V2.0\输出\模版\页眉 测试清晰度.png页眉 测试清晰度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975" cy="718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83452"/>
    <w:multiLevelType w:val="multilevel"/>
    <w:tmpl w:val="5C78345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8685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bordersDoNotSurroundHeader/>
  <w:bordersDoNotSurroundFooter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ZjQxNDM2ODllMjczZmI3ODVmNjY1YmYzY2UwMjE3ZTMifQ=="/>
  </w:docVars>
  <w:rsids>
    <w:rsidRoot w:val="00187783"/>
    <w:rsid w:val="00030E89"/>
    <w:rsid w:val="00064BFC"/>
    <w:rsid w:val="00072352"/>
    <w:rsid w:val="000C6BED"/>
    <w:rsid w:val="000D57A5"/>
    <w:rsid w:val="00106A07"/>
    <w:rsid w:val="001235F6"/>
    <w:rsid w:val="00155CE4"/>
    <w:rsid w:val="00187783"/>
    <w:rsid w:val="001928A2"/>
    <w:rsid w:val="00195554"/>
    <w:rsid w:val="001B0751"/>
    <w:rsid w:val="001C4F79"/>
    <w:rsid w:val="001D0D95"/>
    <w:rsid w:val="001F2209"/>
    <w:rsid w:val="0024707A"/>
    <w:rsid w:val="002619A0"/>
    <w:rsid w:val="00266C24"/>
    <w:rsid w:val="002673A8"/>
    <w:rsid w:val="002809A2"/>
    <w:rsid w:val="00291C44"/>
    <w:rsid w:val="002963A0"/>
    <w:rsid w:val="002B06A8"/>
    <w:rsid w:val="002C2412"/>
    <w:rsid w:val="002F552E"/>
    <w:rsid w:val="0030553B"/>
    <w:rsid w:val="003147B6"/>
    <w:rsid w:val="00327B1A"/>
    <w:rsid w:val="003312C3"/>
    <w:rsid w:val="00340BB6"/>
    <w:rsid w:val="003419FC"/>
    <w:rsid w:val="00352FDD"/>
    <w:rsid w:val="00353254"/>
    <w:rsid w:val="00363F86"/>
    <w:rsid w:val="0037444F"/>
    <w:rsid w:val="00392BF9"/>
    <w:rsid w:val="003D0582"/>
    <w:rsid w:val="003D097E"/>
    <w:rsid w:val="003D4A12"/>
    <w:rsid w:val="00435DB2"/>
    <w:rsid w:val="00460099"/>
    <w:rsid w:val="00462299"/>
    <w:rsid w:val="004633CA"/>
    <w:rsid w:val="004742AD"/>
    <w:rsid w:val="004D36A5"/>
    <w:rsid w:val="004F66C2"/>
    <w:rsid w:val="00500060"/>
    <w:rsid w:val="0050672E"/>
    <w:rsid w:val="005102C8"/>
    <w:rsid w:val="00510335"/>
    <w:rsid w:val="005240ED"/>
    <w:rsid w:val="005338B9"/>
    <w:rsid w:val="00557385"/>
    <w:rsid w:val="005B005F"/>
    <w:rsid w:val="005F709C"/>
    <w:rsid w:val="006758A2"/>
    <w:rsid w:val="006B661C"/>
    <w:rsid w:val="0071327D"/>
    <w:rsid w:val="007317BE"/>
    <w:rsid w:val="007318D2"/>
    <w:rsid w:val="00731A88"/>
    <w:rsid w:val="007418DB"/>
    <w:rsid w:val="00751CBD"/>
    <w:rsid w:val="00752B25"/>
    <w:rsid w:val="00755E52"/>
    <w:rsid w:val="007A11D2"/>
    <w:rsid w:val="007B048F"/>
    <w:rsid w:val="007B5414"/>
    <w:rsid w:val="00815D0B"/>
    <w:rsid w:val="00816A2C"/>
    <w:rsid w:val="008235F6"/>
    <w:rsid w:val="00880633"/>
    <w:rsid w:val="008977C5"/>
    <w:rsid w:val="008A31C7"/>
    <w:rsid w:val="008C25D2"/>
    <w:rsid w:val="008F1F4B"/>
    <w:rsid w:val="008F467C"/>
    <w:rsid w:val="009242A7"/>
    <w:rsid w:val="00927A42"/>
    <w:rsid w:val="00971C28"/>
    <w:rsid w:val="00974DFE"/>
    <w:rsid w:val="00986F3C"/>
    <w:rsid w:val="009D538D"/>
    <w:rsid w:val="009E055E"/>
    <w:rsid w:val="00A26313"/>
    <w:rsid w:val="00A53CCD"/>
    <w:rsid w:val="00A6589C"/>
    <w:rsid w:val="00AE51F2"/>
    <w:rsid w:val="00AF619A"/>
    <w:rsid w:val="00B01B58"/>
    <w:rsid w:val="00B13C40"/>
    <w:rsid w:val="00B37E6B"/>
    <w:rsid w:val="00B474F8"/>
    <w:rsid w:val="00BB28D5"/>
    <w:rsid w:val="00BC5793"/>
    <w:rsid w:val="00BF3DF9"/>
    <w:rsid w:val="00BF5829"/>
    <w:rsid w:val="00C11FEB"/>
    <w:rsid w:val="00C4757A"/>
    <w:rsid w:val="00C52C76"/>
    <w:rsid w:val="00C53E6A"/>
    <w:rsid w:val="00C83D74"/>
    <w:rsid w:val="00CA5752"/>
    <w:rsid w:val="00CA6070"/>
    <w:rsid w:val="00CC1AED"/>
    <w:rsid w:val="00CC2F38"/>
    <w:rsid w:val="00CE0B6B"/>
    <w:rsid w:val="00CF1945"/>
    <w:rsid w:val="00CF52DE"/>
    <w:rsid w:val="00D04713"/>
    <w:rsid w:val="00D40376"/>
    <w:rsid w:val="00D46D26"/>
    <w:rsid w:val="00D50860"/>
    <w:rsid w:val="00D713A7"/>
    <w:rsid w:val="00D9256B"/>
    <w:rsid w:val="00DA7441"/>
    <w:rsid w:val="00DE0CFA"/>
    <w:rsid w:val="00E14B86"/>
    <w:rsid w:val="00E16EEA"/>
    <w:rsid w:val="00E27CD0"/>
    <w:rsid w:val="00E42BC9"/>
    <w:rsid w:val="00E448BE"/>
    <w:rsid w:val="00E635D6"/>
    <w:rsid w:val="00EA0F69"/>
    <w:rsid w:val="00EA2200"/>
    <w:rsid w:val="00EC3E4C"/>
    <w:rsid w:val="00F2148D"/>
    <w:rsid w:val="00F24B16"/>
    <w:rsid w:val="00F6371D"/>
    <w:rsid w:val="012610EE"/>
    <w:rsid w:val="01C66A79"/>
    <w:rsid w:val="01CB32F8"/>
    <w:rsid w:val="01ED0EB7"/>
    <w:rsid w:val="01F35108"/>
    <w:rsid w:val="01FD2D43"/>
    <w:rsid w:val="02261C62"/>
    <w:rsid w:val="022E1CC2"/>
    <w:rsid w:val="02A660E8"/>
    <w:rsid w:val="030E4812"/>
    <w:rsid w:val="03881BCE"/>
    <w:rsid w:val="03D37A53"/>
    <w:rsid w:val="03FB5D05"/>
    <w:rsid w:val="04525DA3"/>
    <w:rsid w:val="04965593"/>
    <w:rsid w:val="04DB10AF"/>
    <w:rsid w:val="04EE7063"/>
    <w:rsid w:val="04FE7541"/>
    <w:rsid w:val="06887047"/>
    <w:rsid w:val="06DD0CD0"/>
    <w:rsid w:val="07F605CE"/>
    <w:rsid w:val="084C21AB"/>
    <w:rsid w:val="09285A59"/>
    <w:rsid w:val="09AA7B69"/>
    <w:rsid w:val="09B305E8"/>
    <w:rsid w:val="09E666C9"/>
    <w:rsid w:val="0A0A3406"/>
    <w:rsid w:val="0B0758A7"/>
    <w:rsid w:val="0B0A3B2F"/>
    <w:rsid w:val="0B2012B8"/>
    <w:rsid w:val="0B3C3C22"/>
    <w:rsid w:val="0B493D92"/>
    <w:rsid w:val="0B9D61FB"/>
    <w:rsid w:val="0BA12222"/>
    <w:rsid w:val="0BAD6035"/>
    <w:rsid w:val="0C1C796E"/>
    <w:rsid w:val="0C5A0320"/>
    <w:rsid w:val="0C981B18"/>
    <w:rsid w:val="0CC15EA2"/>
    <w:rsid w:val="0CE42333"/>
    <w:rsid w:val="0D315C80"/>
    <w:rsid w:val="0D542EEE"/>
    <w:rsid w:val="0E0A3916"/>
    <w:rsid w:val="0E5F68A3"/>
    <w:rsid w:val="0F6E6A60"/>
    <w:rsid w:val="0FB70159"/>
    <w:rsid w:val="0FBB2977"/>
    <w:rsid w:val="0FEE756B"/>
    <w:rsid w:val="10AF4E6E"/>
    <w:rsid w:val="119D38CF"/>
    <w:rsid w:val="11B440C1"/>
    <w:rsid w:val="11F27D63"/>
    <w:rsid w:val="13CE4A0B"/>
    <w:rsid w:val="143B35E5"/>
    <w:rsid w:val="14D20DB6"/>
    <w:rsid w:val="14F212EA"/>
    <w:rsid w:val="14F21366"/>
    <w:rsid w:val="1527196A"/>
    <w:rsid w:val="15383FDD"/>
    <w:rsid w:val="1579025A"/>
    <w:rsid w:val="168F104C"/>
    <w:rsid w:val="176E4140"/>
    <w:rsid w:val="17B22C08"/>
    <w:rsid w:val="184461DF"/>
    <w:rsid w:val="18510F48"/>
    <w:rsid w:val="18816044"/>
    <w:rsid w:val="188E5359"/>
    <w:rsid w:val="196C14C4"/>
    <w:rsid w:val="19731192"/>
    <w:rsid w:val="19B736F9"/>
    <w:rsid w:val="1A3B5015"/>
    <w:rsid w:val="1A7B3004"/>
    <w:rsid w:val="1A8765C3"/>
    <w:rsid w:val="1AE148A9"/>
    <w:rsid w:val="1B722B13"/>
    <w:rsid w:val="1BBC36A2"/>
    <w:rsid w:val="1C82637B"/>
    <w:rsid w:val="1C9A61BB"/>
    <w:rsid w:val="1CB41354"/>
    <w:rsid w:val="1CC04C62"/>
    <w:rsid w:val="1CE74801"/>
    <w:rsid w:val="1D234DB0"/>
    <w:rsid w:val="1D73355D"/>
    <w:rsid w:val="1DEE2B54"/>
    <w:rsid w:val="1E146490"/>
    <w:rsid w:val="1E4131F8"/>
    <w:rsid w:val="1E77318B"/>
    <w:rsid w:val="1ECA4A39"/>
    <w:rsid w:val="1F62080A"/>
    <w:rsid w:val="20FD4EE1"/>
    <w:rsid w:val="21B76AE0"/>
    <w:rsid w:val="21EA6F2F"/>
    <w:rsid w:val="22405916"/>
    <w:rsid w:val="226D61EC"/>
    <w:rsid w:val="22D14C16"/>
    <w:rsid w:val="2361109A"/>
    <w:rsid w:val="24092722"/>
    <w:rsid w:val="2413693F"/>
    <w:rsid w:val="24816F73"/>
    <w:rsid w:val="24A93C97"/>
    <w:rsid w:val="255414CA"/>
    <w:rsid w:val="25910FC1"/>
    <w:rsid w:val="27AD03A5"/>
    <w:rsid w:val="288051AE"/>
    <w:rsid w:val="28F53BBF"/>
    <w:rsid w:val="2A0D6C0A"/>
    <w:rsid w:val="2A6E122D"/>
    <w:rsid w:val="2A7F14C7"/>
    <w:rsid w:val="2A9867EE"/>
    <w:rsid w:val="2ABB5AA9"/>
    <w:rsid w:val="2AC563B9"/>
    <w:rsid w:val="2ACA1E09"/>
    <w:rsid w:val="2B1F57CD"/>
    <w:rsid w:val="2B243FAA"/>
    <w:rsid w:val="2B5D1FA6"/>
    <w:rsid w:val="2B660140"/>
    <w:rsid w:val="2BB74A47"/>
    <w:rsid w:val="2C06004A"/>
    <w:rsid w:val="2D4973DC"/>
    <w:rsid w:val="2DA1586C"/>
    <w:rsid w:val="2EAC37A0"/>
    <w:rsid w:val="2EF55327"/>
    <w:rsid w:val="2F242165"/>
    <w:rsid w:val="2F683B53"/>
    <w:rsid w:val="2F754C15"/>
    <w:rsid w:val="301729F2"/>
    <w:rsid w:val="303A32FF"/>
    <w:rsid w:val="306E0E83"/>
    <w:rsid w:val="30777594"/>
    <w:rsid w:val="30B8257C"/>
    <w:rsid w:val="30C26C51"/>
    <w:rsid w:val="311E4488"/>
    <w:rsid w:val="313F5D19"/>
    <w:rsid w:val="31634C13"/>
    <w:rsid w:val="316E6EA2"/>
    <w:rsid w:val="318E12DA"/>
    <w:rsid w:val="3197546D"/>
    <w:rsid w:val="31A66981"/>
    <w:rsid w:val="324B1B10"/>
    <w:rsid w:val="33355D66"/>
    <w:rsid w:val="33D55077"/>
    <w:rsid w:val="348338B6"/>
    <w:rsid w:val="35C76935"/>
    <w:rsid w:val="36207E81"/>
    <w:rsid w:val="366453FE"/>
    <w:rsid w:val="36A4650C"/>
    <w:rsid w:val="36AD1C42"/>
    <w:rsid w:val="37726E34"/>
    <w:rsid w:val="37A42790"/>
    <w:rsid w:val="37B449F3"/>
    <w:rsid w:val="37C169EA"/>
    <w:rsid w:val="380534F8"/>
    <w:rsid w:val="382A2C45"/>
    <w:rsid w:val="38B44595"/>
    <w:rsid w:val="38DA5FD3"/>
    <w:rsid w:val="3A0555EE"/>
    <w:rsid w:val="3A4B33B2"/>
    <w:rsid w:val="3A63685A"/>
    <w:rsid w:val="3A800389"/>
    <w:rsid w:val="3B45313E"/>
    <w:rsid w:val="3B4B2F79"/>
    <w:rsid w:val="3B4B6FE7"/>
    <w:rsid w:val="3B536163"/>
    <w:rsid w:val="3BAA159A"/>
    <w:rsid w:val="3BC62925"/>
    <w:rsid w:val="3C202033"/>
    <w:rsid w:val="3C7265BA"/>
    <w:rsid w:val="3CB57CB2"/>
    <w:rsid w:val="3CCD69A0"/>
    <w:rsid w:val="3CDA3A71"/>
    <w:rsid w:val="3D1C31D0"/>
    <w:rsid w:val="3D4D0F80"/>
    <w:rsid w:val="3DDE60F7"/>
    <w:rsid w:val="3F27452A"/>
    <w:rsid w:val="3F7A2D95"/>
    <w:rsid w:val="3FFE3893"/>
    <w:rsid w:val="40066116"/>
    <w:rsid w:val="402D5FD6"/>
    <w:rsid w:val="40D74270"/>
    <w:rsid w:val="4186680D"/>
    <w:rsid w:val="41BA42CD"/>
    <w:rsid w:val="41C542C6"/>
    <w:rsid w:val="422E6A20"/>
    <w:rsid w:val="426D634C"/>
    <w:rsid w:val="426E308D"/>
    <w:rsid w:val="42883C37"/>
    <w:rsid w:val="42D869AD"/>
    <w:rsid w:val="43285D3E"/>
    <w:rsid w:val="43F67691"/>
    <w:rsid w:val="44433F0D"/>
    <w:rsid w:val="449D0D2E"/>
    <w:rsid w:val="44E66F99"/>
    <w:rsid w:val="45344B1A"/>
    <w:rsid w:val="45965AB8"/>
    <w:rsid w:val="45C1217F"/>
    <w:rsid w:val="469A6E48"/>
    <w:rsid w:val="470E4DF8"/>
    <w:rsid w:val="4789756D"/>
    <w:rsid w:val="47A214BD"/>
    <w:rsid w:val="47BA1F3A"/>
    <w:rsid w:val="485E2A48"/>
    <w:rsid w:val="488C406C"/>
    <w:rsid w:val="48F92B88"/>
    <w:rsid w:val="49ED7C34"/>
    <w:rsid w:val="4A3B302F"/>
    <w:rsid w:val="4A454E67"/>
    <w:rsid w:val="4A4970F0"/>
    <w:rsid w:val="4A79527D"/>
    <w:rsid w:val="4A8658BC"/>
    <w:rsid w:val="4AC94B13"/>
    <w:rsid w:val="4AF20AAA"/>
    <w:rsid w:val="4B1464EC"/>
    <w:rsid w:val="4B2D3436"/>
    <w:rsid w:val="4BCE610B"/>
    <w:rsid w:val="4C1C11EA"/>
    <w:rsid w:val="4C286301"/>
    <w:rsid w:val="4CA84651"/>
    <w:rsid w:val="4CB24768"/>
    <w:rsid w:val="4D447DD6"/>
    <w:rsid w:val="4D592FAF"/>
    <w:rsid w:val="4E4E3A88"/>
    <w:rsid w:val="4E63367A"/>
    <w:rsid w:val="4EF9289C"/>
    <w:rsid w:val="4FC854F3"/>
    <w:rsid w:val="4FCA09F6"/>
    <w:rsid w:val="4FD87D0C"/>
    <w:rsid w:val="506348EA"/>
    <w:rsid w:val="50784012"/>
    <w:rsid w:val="50791A93"/>
    <w:rsid w:val="509E4251"/>
    <w:rsid w:val="51523CBB"/>
    <w:rsid w:val="5167171C"/>
    <w:rsid w:val="520A681F"/>
    <w:rsid w:val="52137536"/>
    <w:rsid w:val="534F1565"/>
    <w:rsid w:val="539A61B8"/>
    <w:rsid w:val="53CB6987"/>
    <w:rsid w:val="54754651"/>
    <w:rsid w:val="54856BEF"/>
    <w:rsid w:val="55583CBD"/>
    <w:rsid w:val="557B66CE"/>
    <w:rsid w:val="55AF2020"/>
    <w:rsid w:val="55BF7CC1"/>
    <w:rsid w:val="55C36AC2"/>
    <w:rsid w:val="57707A82"/>
    <w:rsid w:val="58235328"/>
    <w:rsid w:val="58260F7C"/>
    <w:rsid w:val="583E3953"/>
    <w:rsid w:val="589907E9"/>
    <w:rsid w:val="58A551AF"/>
    <w:rsid w:val="58CD57C0"/>
    <w:rsid w:val="597A626D"/>
    <w:rsid w:val="59B639FA"/>
    <w:rsid w:val="59D949F9"/>
    <w:rsid w:val="5A0667C2"/>
    <w:rsid w:val="5A9629DF"/>
    <w:rsid w:val="5ABE04EF"/>
    <w:rsid w:val="5AC446FA"/>
    <w:rsid w:val="5AE006A3"/>
    <w:rsid w:val="5B0F4A76"/>
    <w:rsid w:val="5B187904"/>
    <w:rsid w:val="5B432946"/>
    <w:rsid w:val="5B5773E8"/>
    <w:rsid w:val="5B73349D"/>
    <w:rsid w:val="5CD07E1A"/>
    <w:rsid w:val="5CE609DA"/>
    <w:rsid w:val="5D017424"/>
    <w:rsid w:val="5D65416D"/>
    <w:rsid w:val="5D67264C"/>
    <w:rsid w:val="5D946993"/>
    <w:rsid w:val="5E016FC7"/>
    <w:rsid w:val="5E070FAB"/>
    <w:rsid w:val="5EA65593"/>
    <w:rsid w:val="5F222D60"/>
    <w:rsid w:val="5F2A7D2E"/>
    <w:rsid w:val="5F64066E"/>
    <w:rsid w:val="5F892815"/>
    <w:rsid w:val="5FB2022E"/>
    <w:rsid w:val="602A56D2"/>
    <w:rsid w:val="605807A0"/>
    <w:rsid w:val="607F6D2A"/>
    <w:rsid w:val="617C17FC"/>
    <w:rsid w:val="62595967"/>
    <w:rsid w:val="626D637B"/>
    <w:rsid w:val="62E04946"/>
    <w:rsid w:val="63DA03E2"/>
    <w:rsid w:val="640834D0"/>
    <w:rsid w:val="642826DF"/>
    <w:rsid w:val="648B57D3"/>
    <w:rsid w:val="64B70CC9"/>
    <w:rsid w:val="65273FFA"/>
    <w:rsid w:val="655226E8"/>
    <w:rsid w:val="665761F7"/>
    <w:rsid w:val="66E86115"/>
    <w:rsid w:val="676663B4"/>
    <w:rsid w:val="67A0618E"/>
    <w:rsid w:val="67B56B47"/>
    <w:rsid w:val="67B76864"/>
    <w:rsid w:val="68095BBE"/>
    <w:rsid w:val="69E66285"/>
    <w:rsid w:val="6A21622D"/>
    <w:rsid w:val="6A647F9B"/>
    <w:rsid w:val="6AAE693C"/>
    <w:rsid w:val="6B6F1752"/>
    <w:rsid w:val="6B981292"/>
    <w:rsid w:val="6BA676ED"/>
    <w:rsid w:val="6C030E22"/>
    <w:rsid w:val="6C4739B4"/>
    <w:rsid w:val="6C564038"/>
    <w:rsid w:val="6C707046"/>
    <w:rsid w:val="6CCB038A"/>
    <w:rsid w:val="6CF90C7C"/>
    <w:rsid w:val="6D6D3796"/>
    <w:rsid w:val="6EC5724B"/>
    <w:rsid w:val="6F165D50"/>
    <w:rsid w:val="6F641F6D"/>
    <w:rsid w:val="6F6822D7"/>
    <w:rsid w:val="6FC7631B"/>
    <w:rsid w:val="700A3C33"/>
    <w:rsid w:val="700D4656"/>
    <w:rsid w:val="70196878"/>
    <w:rsid w:val="716A3489"/>
    <w:rsid w:val="719D63F8"/>
    <w:rsid w:val="71AE405B"/>
    <w:rsid w:val="71FC5539"/>
    <w:rsid w:val="7284346E"/>
    <w:rsid w:val="72B5153D"/>
    <w:rsid w:val="730936C7"/>
    <w:rsid w:val="73277771"/>
    <w:rsid w:val="73AF7FBA"/>
    <w:rsid w:val="74756912"/>
    <w:rsid w:val="75112EAC"/>
    <w:rsid w:val="75132823"/>
    <w:rsid w:val="75136C33"/>
    <w:rsid w:val="75311DD3"/>
    <w:rsid w:val="753871DF"/>
    <w:rsid w:val="76714092"/>
    <w:rsid w:val="768C4527"/>
    <w:rsid w:val="76AE39FE"/>
    <w:rsid w:val="770B295E"/>
    <w:rsid w:val="77BE2401"/>
    <w:rsid w:val="78286EE4"/>
    <w:rsid w:val="78414C61"/>
    <w:rsid w:val="785B3584"/>
    <w:rsid w:val="79536AA8"/>
    <w:rsid w:val="79F94C3A"/>
    <w:rsid w:val="7BB62430"/>
    <w:rsid w:val="7BDA2241"/>
    <w:rsid w:val="7BF929D4"/>
    <w:rsid w:val="7C551B8B"/>
    <w:rsid w:val="7C9B217A"/>
    <w:rsid w:val="7CBA6FE1"/>
    <w:rsid w:val="7D0564AB"/>
    <w:rsid w:val="7D0C38B8"/>
    <w:rsid w:val="7E223400"/>
    <w:rsid w:val="7EC21C85"/>
    <w:rsid w:val="7F0B337E"/>
    <w:rsid w:val="7F82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9CA1D9"/>
  <w15:docId w15:val="{F897F1CB-EA4D-466E-8FE7-810FD382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qFormat/>
  </w:style>
  <w:style w:type="paragraph" w:styleId="a5">
    <w:name w:val="Balloon Text"/>
    <w:basedOn w:val="a"/>
    <w:link w:val="a6"/>
    <w:autoRedefine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</w:pPr>
    <w:rPr>
      <w:sz w:val="18"/>
    </w:rPr>
  </w:style>
  <w:style w:type="paragraph" w:styleId="a9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a">
    <w:name w:val="annotation subject"/>
    <w:basedOn w:val="a3"/>
    <w:next w:val="a3"/>
    <w:link w:val="ab"/>
    <w:autoRedefine/>
    <w:qFormat/>
    <w:rPr>
      <w:b/>
      <w:bCs/>
    </w:rPr>
  </w:style>
  <w:style w:type="table" w:styleId="ac">
    <w:name w:val="Table Grid"/>
    <w:basedOn w:val="a1"/>
    <w:autoRedefine/>
    <w:uiPriority w:val="9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autoRedefine/>
    <w:qFormat/>
    <w:rPr>
      <w:sz w:val="21"/>
      <w:szCs w:val="21"/>
    </w:rPr>
  </w:style>
  <w:style w:type="table" w:customStyle="1" w:styleId="TableNormal">
    <w:name w:val="Table Normal"/>
    <w:autoRedefine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autoRedefine/>
    <w:uiPriority w:val="99"/>
    <w:qFormat/>
    <w:rPr>
      <w:rFonts w:eastAsia="Arial"/>
      <w:snapToGrid w:val="0"/>
      <w:color w:val="000000"/>
      <w:sz w:val="21"/>
      <w:szCs w:val="21"/>
    </w:rPr>
  </w:style>
  <w:style w:type="character" w:customStyle="1" w:styleId="ab">
    <w:name w:val="批注主题 字符"/>
    <w:basedOn w:val="a4"/>
    <w:link w:val="aa"/>
    <w:autoRedefine/>
    <w:qFormat/>
    <w:rPr>
      <w:rFonts w:eastAsia="Arial"/>
      <w:b/>
      <w:bCs/>
      <w:snapToGrid w:val="0"/>
      <w:color w:val="000000"/>
      <w:sz w:val="21"/>
      <w:szCs w:val="21"/>
    </w:rPr>
  </w:style>
  <w:style w:type="character" w:customStyle="1" w:styleId="a6">
    <w:name w:val="批注框文本 字符"/>
    <w:basedOn w:val="a0"/>
    <w:link w:val="a5"/>
    <w:autoRedefine/>
    <w:qFormat/>
    <w:rPr>
      <w:rFonts w:eastAsia="Arial"/>
      <w:snapToGrid w:val="0"/>
      <w:color w:val="000000"/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rFonts w:eastAsia="Arial"/>
      <w:snapToGrid w:val="0"/>
      <w:color w:val="000000"/>
      <w:sz w:val="18"/>
      <w:szCs w:val="21"/>
    </w:rPr>
  </w:style>
  <w:style w:type="character" w:customStyle="1" w:styleId="font21">
    <w:name w:val="font21"/>
    <w:basedOn w:val="a0"/>
    <w:autoRedefine/>
    <w:qFormat/>
    <w:rPr>
      <w:rFonts w:ascii="Calibri" w:hAnsi="Calibri" w:cs="Calibri" w:hint="default"/>
      <w:color w:val="000000"/>
      <w:sz w:val="22"/>
      <w:szCs w:val="22"/>
      <w:u w:val="none"/>
    </w:rPr>
  </w:style>
  <w:style w:type="character" w:customStyle="1" w:styleId="font31">
    <w:name w:val="font31"/>
    <w:basedOn w:val="a0"/>
    <w:autoRedefine/>
    <w:qFormat/>
    <w:rPr>
      <w:rFonts w:ascii="华文细黑" w:eastAsia="华文细黑" w:hAnsi="华文细黑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autoRedefine/>
    <w:qFormat/>
    <w:rPr>
      <w:rFonts w:ascii="Calibri" w:hAnsi="Calibri" w:cs="Calibri" w:hint="default"/>
      <w:color w:val="000000"/>
      <w:sz w:val="22"/>
      <w:szCs w:val="22"/>
      <w:u w:val="none"/>
    </w:rPr>
  </w:style>
  <w:style w:type="character" w:customStyle="1" w:styleId="font01">
    <w:name w:val="font01"/>
    <w:basedOn w:val="a0"/>
    <w:autoRedefine/>
    <w:qFormat/>
    <w:rPr>
      <w:rFonts w:ascii="宋体" w:eastAsia="宋体" w:hAnsi="宋体" w:cs="宋体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554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cp:lastModifiedBy>Jake Zhong</cp:lastModifiedBy>
  <cp:revision>80</cp:revision>
  <cp:lastPrinted>2023-05-24T01:57:00Z</cp:lastPrinted>
  <dcterms:created xsi:type="dcterms:W3CDTF">2023-05-23T09:21:00Z</dcterms:created>
  <dcterms:modified xsi:type="dcterms:W3CDTF">2025-12-26T01:48:00Z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2023-05-23T09:21:42Z</vt:filetime>
  </property>
  <property fmtid="{D5CDD505-2E9C-101B-9397-08002B2CF9AE}" pid="4" name="UsrData">
    <vt:lpwstr>646c151a671803001f3067ea</vt:lpwstr>
  </property>
  <property fmtid="{D5CDD505-2E9C-101B-9397-08002B2CF9AE}" pid="5" name="KSOProductBuildVer">
    <vt:lpwstr>2052-12.1.0.24034</vt:lpwstr>
  </property>
  <property fmtid="{D5CDD505-2E9C-101B-9397-08002B2CF9AE}" pid="6" name="ICV">
    <vt:lpwstr>51D23F9A1E5544D0AC94D33260B238AA_12</vt:lpwstr>
  </property>
  <property fmtid="{D5CDD505-2E9C-101B-9397-08002B2CF9AE}" pid="7" name="KSOTemplateDocerSaveRecord">
    <vt:lpwstr>eyJoZGlkIjoiZTUwZWNkY2ZjMzViZGZjY2JjNTQ1MGIyODhjYTUzNGIiLCJ1c2VySWQiOiIzOTg1NjcwNDkifQ==</vt:lpwstr>
  </property>
</Properties>
</file>